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36972" w14:textId="6AD01BDE" w:rsidR="00D31465" w:rsidRPr="003D4A8B" w:rsidRDefault="00D31465">
      <w:pPr>
        <w:pStyle w:val="Zkladntext"/>
        <w:ind w:left="0"/>
        <w:rPr>
          <w:rFonts w:ascii="Times New Roman"/>
          <w:sz w:val="20"/>
        </w:rPr>
      </w:pPr>
    </w:p>
    <w:tbl>
      <w:tblPr>
        <w:tblW w:w="98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2"/>
      </w:tblGrid>
      <w:tr w:rsidR="00562A0E" w:rsidRPr="003D4A8B" w14:paraId="1422F5B2" w14:textId="77777777" w:rsidTr="00A44650">
        <w:trPr>
          <w:trHeight w:val="606"/>
        </w:trPr>
        <w:tc>
          <w:tcPr>
            <w:tcW w:w="9862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5481D706" w14:textId="77777777" w:rsidR="00562A0E" w:rsidRPr="003D4A8B" w:rsidRDefault="00562A0E" w:rsidP="00562A0E">
            <w:pPr>
              <w:widowControl/>
              <w:autoSpaceDE/>
              <w:autoSpaceDN/>
              <w:jc w:val="center"/>
              <w:rPr>
                <w:rFonts w:eastAsia="Times New Roman" w:cs="Calibri"/>
                <w:b/>
                <w:bCs/>
                <w:color w:val="000000"/>
                <w:sz w:val="40"/>
                <w:szCs w:val="40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40"/>
                <w:szCs w:val="40"/>
                <w:lang w:eastAsia="sk-SK"/>
              </w:rPr>
              <w:t>Call for Mobility Project proposals</w:t>
            </w:r>
          </w:p>
        </w:tc>
      </w:tr>
    </w:tbl>
    <w:p w14:paraId="6AE6F997" w14:textId="3A020161" w:rsidR="00562A0E" w:rsidRPr="003D4A8B" w:rsidRDefault="00562A0E">
      <w:pPr>
        <w:pStyle w:val="Zkladntext"/>
        <w:ind w:left="0"/>
        <w:rPr>
          <w:rFonts w:ascii="Times New Roman"/>
          <w:sz w:val="20"/>
        </w:rPr>
      </w:pPr>
    </w:p>
    <w:p w14:paraId="79FBB2E3" w14:textId="77777777" w:rsidR="00562A0E" w:rsidRPr="003D4A8B" w:rsidRDefault="00562A0E">
      <w:pPr>
        <w:pStyle w:val="Zkladntext"/>
        <w:ind w:left="0"/>
        <w:rPr>
          <w:rFonts w:ascii="Times New Roman"/>
          <w:sz w:val="20"/>
        </w:rPr>
      </w:pPr>
    </w:p>
    <w:tbl>
      <w:tblPr>
        <w:tblW w:w="92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2"/>
        <w:gridCol w:w="5671"/>
      </w:tblGrid>
      <w:tr w:rsidR="001600C9" w:rsidRPr="003D4A8B" w14:paraId="071AFE3B" w14:textId="77777777" w:rsidTr="00562A0E">
        <w:trPr>
          <w:trHeight w:val="365"/>
        </w:trPr>
        <w:tc>
          <w:tcPr>
            <w:tcW w:w="3582" w:type="dxa"/>
            <w:shd w:val="clear" w:color="000000" w:fill="8EA9DB"/>
            <w:vAlign w:val="center"/>
            <w:hideMark/>
          </w:tcPr>
          <w:p w14:paraId="59C367F9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Identification information</w:t>
            </w:r>
          </w:p>
        </w:tc>
        <w:tc>
          <w:tcPr>
            <w:tcW w:w="5671" w:type="dxa"/>
            <w:shd w:val="clear" w:color="000000" w:fill="FFFFFF"/>
            <w:vAlign w:val="center"/>
            <w:hideMark/>
          </w:tcPr>
          <w:p w14:paraId="3878A33C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 </w:t>
            </w:r>
          </w:p>
        </w:tc>
      </w:tr>
      <w:tr w:rsidR="001600C9" w:rsidRPr="003D4A8B" w14:paraId="7F344060" w14:textId="77777777" w:rsidTr="00562A0E">
        <w:trPr>
          <w:trHeight w:val="342"/>
        </w:trPr>
        <w:tc>
          <w:tcPr>
            <w:tcW w:w="3582" w:type="dxa"/>
            <w:shd w:val="clear" w:color="auto" w:fill="auto"/>
            <w:vAlign w:val="center"/>
            <w:hideMark/>
          </w:tcPr>
          <w:p w14:paraId="3197D136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Partner country:</w:t>
            </w:r>
          </w:p>
        </w:tc>
        <w:tc>
          <w:tcPr>
            <w:tcW w:w="5671" w:type="dxa"/>
            <w:shd w:val="clear" w:color="auto" w:fill="auto"/>
            <w:vAlign w:val="center"/>
            <w:hideMark/>
          </w:tcPr>
          <w:p w14:paraId="2841CBCD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Bulgaria</w:t>
            </w:r>
          </w:p>
        </w:tc>
      </w:tr>
      <w:tr w:rsidR="001600C9" w:rsidRPr="003D4A8B" w14:paraId="0D4A8457" w14:textId="77777777" w:rsidTr="00562A0E">
        <w:trPr>
          <w:trHeight w:val="373"/>
        </w:trPr>
        <w:tc>
          <w:tcPr>
            <w:tcW w:w="3582" w:type="dxa"/>
            <w:shd w:val="clear" w:color="auto" w:fill="auto"/>
            <w:vAlign w:val="center"/>
            <w:hideMark/>
          </w:tcPr>
          <w:p w14:paraId="129698F7" w14:textId="56823141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Partner organi</w:t>
            </w:r>
            <w:r w:rsidR="00BC78AE"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z</w:t>
            </w: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ation:</w:t>
            </w:r>
          </w:p>
        </w:tc>
        <w:tc>
          <w:tcPr>
            <w:tcW w:w="5671" w:type="dxa"/>
            <w:shd w:val="clear" w:color="auto" w:fill="auto"/>
            <w:vAlign w:val="center"/>
            <w:hideMark/>
          </w:tcPr>
          <w:p w14:paraId="3676F966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Bulgarian Academy of Sciences (BAS)</w:t>
            </w:r>
          </w:p>
        </w:tc>
      </w:tr>
      <w:tr w:rsidR="001600C9" w:rsidRPr="003D4A8B" w14:paraId="703E5626" w14:textId="77777777" w:rsidTr="00562A0E">
        <w:trPr>
          <w:trHeight w:val="352"/>
        </w:trPr>
        <w:tc>
          <w:tcPr>
            <w:tcW w:w="3582" w:type="dxa"/>
            <w:shd w:val="clear" w:color="auto" w:fill="auto"/>
            <w:vAlign w:val="center"/>
            <w:hideMark/>
          </w:tcPr>
          <w:p w14:paraId="7EC3BF9D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Programme:</w:t>
            </w:r>
          </w:p>
        </w:tc>
        <w:tc>
          <w:tcPr>
            <w:tcW w:w="5671" w:type="dxa"/>
            <w:shd w:val="clear" w:color="auto" w:fill="auto"/>
            <w:vAlign w:val="center"/>
            <w:hideMark/>
          </w:tcPr>
          <w:p w14:paraId="369AEB36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Mobility</w:t>
            </w:r>
          </w:p>
        </w:tc>
      </w:tr>
      <w:tr w:rsidR="001600C9" w:rsidRPr="003D4A8B" w14:paraId="7D5CC509" w14:textId="77777777" w:rsidTr="00562A0E">
        <w:trPr>
          <w:trHeight w:val="352"/>
        </w:trPr>
        <w:tc>
          <w:tcPr>
            <w:tcW w:w="3582" w:type="dxa"/>
            <w:shd w:val="clear" w:color="auto" w:fill="auto"/>
            <w:vAlign w:val="center"/>
            <w:hideMark/>
          </w:tcPr>
          <w:p w14:paraId="227BE059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Period:</w:t>
            </w:r>
          </w:p>
        </w:tc>
        <w:tc>
          <w:tcPr>
            <w:tcW w:w="5671" w:type="dxa"/>
            <w:shd w:val="clear" w:color="auto" w:fill="auto"/>
            <w:vAlign w:val="center"/>
            <w:hideMark/>
          </w:tcPr>
          <w:p w14:paraId="055A8995" w14:textId="18D2D03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743DAC"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– 202</w:t>
            </w:r>
            <w:r w:rsidR="00743DAC"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</w:tbl>
    <w:p w14:paraId="5035F2A8" w14:textId="77777777" w:rsidR="0023191C" w:rsidRPr="003D4A8B" w:rsidRDefault="0023191C">
      <w:pPr>
        <w:pStyle w:val="Zkladntext"/>
        <w:ind w:left="0"/>
        <w:rPr>
          <w:rFonts w:ascii="Times New Roman"/>
          <w:sz w:val="20"/>
        </w:rPr>
      </w:pPr>
    </w:p>
    <w:p w14:paraId="008DCC06" w14:textId="77777777" w:rsidR="00562A0E" w:rsidRPr="003D4A8B" w:rsidRDefault="00562A0E">
      <w:pPr>
        <w:pStyle w:val="Zkladntext"/>
        <w:ind w:left="0"/>
        <w:rPr>
          <w:rFonts w:ascii="Times New Roman"/>
          <w:sz w:val="16"/>
        </w:rPr>
      </w:pPr>
      <w:r w:rsidRPr="003D4A8B">
        <w:rPr>
          <w:rFonts w:ascii="Times New Roman"/>
          <w:sz w:val="16"/>
        </w:rPr>
        <w:t xml:space="preserve">     </w:t>
      </w:r>
    </w:p>
    <w:tbl>
      <w:tblPr>
        <w:tblW w:w="24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4"/>
      </w:tblGrid>
      <w:tr w:rsidR="00562A0E" w:rsidRPr="003D4A8B" w14:paraId="3ED5975C" w14:textId="77777777" w:rsidTr="00BE0BCA">
        <w:trPr>
          <w:trHeight w:val="378"/>
        </w:trPr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64918CDB" w14:textId="77777777" w:rsidR="00562A0E" w:rsidRPr="003D4A8B" w:rsidRDefault="00562A0E" w:rsidP="00562A0E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Legal framework</w:t>
            </w:r>
          </w:p>
        </w:tc>
      </w:tr>
    </w:tbl>
    <w:p w14:paraId="120290DE" w14:textId="64543E1C" w:rsidR="00D31465" w:rsidRPr="003D4A8B" w:rsidRDefault="00981584" w:rsidP="003D4A8B">
      <w:pPr>
        <w:pStyle w:val="Zkladntext"/>
        <w:spacing w:before="46" w:line="242" w:lineRule="auto"/>
        <w:ind w:left="0" w:right="248"/>
        <w:jc w:val="both"/>
        <w:rPr>
          <w:spacing w:val="-64"/>
        </w:rPr>
      </w:pPr>
      <w:r w:rsidRPr="003D4A8B">
        <w:t>The</w:t>
      </w:r>
      <w:r w:rsidRPr="003D4A8B">
        <w:rPr>
          <w:spacing w:val="55"/>
        </w:rPr>
        <w:t xml:space="preserve"> </w:t>
      </w:r>
      <w:r w:rsidRPr="003D4A8B">
        <w:t>call</w:t>
      </w:r>
      <w:r w:rsidRPr="003D4A8B">
        <w:rPr>
          <w:spacing w:val="54"/>
        </w:rPr>
        <w:t xml:space="preserve"> </w:t>
      </w:r>
      <w:r w:rsidRPr="003D4A8B">
        <w:t>is</w:t>
      </w:r>
      <w:r w:rsidRPr="003D4A8B">
        <w:rPr>
          <w:spacing w:val="55"/>
        </w:rPr>
        <w:t xml:space="preserve"> </w:t>
      </w:r>
      <w:r w:rsidRPr="003D4A8B">
        <w:t>based</w:t>
      </w:r>
      <w:r w:rsidRPr="003D4A8B">
        <w:rPr>
          <w:spacing w:val="55"/>
        </w:rPr>
        <w:t xml:space="preserve"> </w:t>
      </w:r>
      <w:r w:rsidRPr="003D4A8B">
        <w:t>on</w:t>
      </w:r>
      <w:r w:rsidRPr="003D4A8B">
        <w:rPr>
          <w:spacing w:val="55"/>
        </w:rPr>
        <w:t xml:space="preserve"> </w:t>
      </w:r>
      <w:r w:rsidRPr="003D4A8B">
        <w:t>Agreement</w:t>
      </w:r>
      <w:r w:rsidRPr="003D4A8B">
        <w:rPr>
          <w:spacing w:val="62"/>
        </w:rPr>
        <w:t xml:space="preserve"> </w:t>
      </w:r>
      <w:r w:rsidRPr="003D4A8B">
        <w:t>on</w:t>
      </w:r>
      <w:r w:rsidRPr="003D4A8B">
        <w:rPr>
          <w:spacing w:val="56"/>
        </w:rPr>
        <w:t xml:space="preserve"> </w:t>
      </w:r>
      <w:r w:rsidRPr="003D4A8B">
        <w:t>Scientific</w:t>
      </w:r>
      <w:r w:rsidRPr="003D4A8B">
        <w:rPr>
          <w:spacing w:val="55"/>
        </w:rPr>
        <w:t xml:space="preserve"> </w:t>
      </w:r>
      <w:r w:rsidRPr="003D4A8B">
        <w:t>Cooperation</w:t>
      </w:r>
      <w:r w:rsidRPr="003D4A8B">
        <w:rPr>
          <w:spacing w:val="55"/>
        </w:rPr>
        <w:t xml:space="preserve"> </w:t>
      </w:r>
      <w:r w:rsidRPr="003D4A8B">
        <w:t>of</w:t>
      </w:r>
      <w:r w:rsidRPr="003D4A8B">
        <w:rPr>
          <w:spacing w:val="55"/>
        </w:rPr>
        <w:t xml:space="preserve"> </w:t>
      </w:r>
      <w:r w:rsidRPr="003D4A8B">
        <w:t>the</w:t>
      </w:r>
      <w:r w:rsidRPr="003D4A8B">
        <w:rPr>
          <w:spacing w:val="55"/>
        </w:rPr>
        <w:t xml:space="preserve"> </w:t>
      </w:r>
      <w:r w:rsidRPr="003D4A8B">
        <w:t>year</w:t>
      </w:r>
      <w:r w:rsidRPr="003D4A8B">
        <w:rPr>
          <w:spacing w:val="52"/>
        </w:rPr>
        <w:t xml:space="preserve"> </w:t>
      </w:r>
      <w:r w:rsidRPr="003D4A8B">
        <w:t>2020</w:t>
      </w:r>
      <w:r w:rsidRPr="003D4A8B">
        <w:rPr>
          <w:spacing w:val="58"/>
        </w:rPr>
        <w:t xml:space="preserve"> </w:t>
      </w:r>
      <w:r w:rsidRPr="003D4A8B">
        <w:t>between</w:t>
      </w:r>
      <w:r w:rsidR="003D4A8B">
        <w:t xml:space="preserve"> </w:t>
      </w:r>
      <w:r w:rsidRPr="003D4A8B">
        <w:rPr>
          <w:spacing w:val="-65"/>
        </w:rPr>
        <w:t xml:space="preserve"> </w:t>
      </w:r>
      <w:r w:rsidR="003D4A8B">
        <w:rPr>
          <w:spacing w:val="-65"/>
        </w:rPr>
        <w:t xml:space="preserve">   </w:t>
      </w:r>
      <w:r w:rsidRPr="003D4A8B">
        <w:t>the Slovak</w:t>
      </w:r>
      <w:r w:rsidRPr="003D4A8B">
        <w:rPr>
          <w:spacing w:val="1"/>
        </w:rPr>
        <w:t xml:space="preserve"> </w:t>
      </w:r>
      <w:r w:rsidRPr="003D4A8B">
        <w:t>Academy</w:t>
      </w:r>
      <w:r w:rsidRPr="003D4A8B">
        <w:rPr>
          <w:spacing w:val="1"/>
        </w:rPr>
        <w:t xml:space="preserve"> </w:t>
      </w:r>
      <w:r w:rsidRPr="003D4A8B">
        <w:t>of</w:t>
      </w:r>
      <w:r w:rsidRPr="003D4A8B">
        <w:rPr>
          <w:spacing w:val="1"/>
        </w:rPr>
        <w:t xml:space="preserve"> </w:t>
      </w:r>
      <w:r w:rsidRPr="003D4A8B">
        <w:t>Sciences</w:t>
      </w:r>
      <w:r w:rsidRPr="003D4A8B">
        <w:rPr>
          <w:spacing w:val="1"/>
        </w:rPr>
        <w:t xml:space="preserve"> </w:t>
      </w:r>
      <w:r w:rsidRPr="003D4A8B">
        <w:t>(hereinafter</w:t>
      </w:r>
      <w:r w:rsidRPr="003D4A8B">
        <w:rPr>
          <w:spacing w:val="1"/>
        </w:rPr>
        <w:t xml:space="preserve"> </w:t>
      </w:r>
      <w:r w:rsidRPr="003D4A8B">
        <w:t>referred</w:t>
      </w:r>
      <w:r w:rsidRPr="003D4A8B">
        <w:rPr>
          <w:spacing w:val="1"/>
        </w:rPr>
        <w:t xml:space="preserve"> </w:t>
      </w:r>
      <w:r w:rsidRPr="003D4A8B">
        <w:t>to</w:t>
      </w:r>
      <w:r w:rsidRPr="003D4A8B">
        <w:rPr>
          <w:spacing w:val="1"/>
        </w:rPr>
        <w:t xml:space="preserve"> </w:t>
      </w:r>
      <w:r w:rsidRPr="003D4A8B">
        <w:t>as</w:t>
      </w:r>
      <w:r w:rsidRPr="003D4A8B">
        <w:rPr>
          <w:spacing w:val="1"/>
        </w:rPr>
        <w:t xml:space="preserve"> </w:t>
      </w:r>
      <w:r w:rsidRPr="003D4A8B">
        <w:t>SAS)</w:t>
      </w:r>
      <w:r w:rsidRPr="003D4A8B">
        <w:rPr>
          <w:spacing w:val="1"/>
        </w:rPr>
        <w:t xml:space="preserve"> </w:t>
      </w:r>
      <w:r w:rsidRPr="003D4A8B">
        <w:t>and</w:t>
      </w:r>
      <w:r w:rsidRPr="003D4A8B">
        <w:rPr>
          <w:spacing w:val="1"/>
        </w:rPr>
        <w:t xml:space="preserve"> </w:t>
      </w:r>
      <w:r w:rsidRPr="003D4A8B">
        <w:t>the</w:t>
      </w:r>
      <w:r w:rsidRPr="003D4A8B">
        <w:rPr>
          <w:spacing w:val="1"/>
        </w:rPr>
        <w:t xml:space="preserve"> </w:t>
      </w:r>
      <w:r w:rsidRPr="003D4A8B">
        <w:t>Bulgarian</w:t>
      </w:r>
      <w:r w:rsidRPr="003D4A8B">
        <w:rPr>
          <w:spacing w:val="-64"/>
        </w:rPr>
        <w:t xml:space="preserve"> </w:t>
      </w:r>
      <w:r w:rsidR="003D4A8B">
        <w:rPr>
          <w:spacing w:val="-64"/>
        </w:rPr>
        <w:t xml:space="preserve">          </w:t>
      </w:r>
      <w:r w:rsidRPr="003D4A8B">
        <w:t>Academy</w:t>
      </w:r>
      <w:r w:rsidRPr="003D4A8B">
        <w:rPr>
          <w:spacing w:val="-1"/>
        </w:rPr>
        <w:t xml:space="preserve"> </w:t>
      </w:r>
      <w:r w:rsidRPr="003D4A8B">
        <w:t>of Sciences</w:t>
      </w:r>
      <w:r w:rsidRPr="003D4A8B">
        <w:rPr>
          <w:spacing w:val="2"/>
        </w:rPr>
        <w:t xml:space="preserve"> </w:t>
      </w:r>
      <w:r w:rsidRPr="003D4A8B">
        <w:t>(hereinafter</w:t>
      </w:r>
      <w:r w:rsidRPr="003D4A8B">
        <w:rPr>
          <w:spacing w:val="1"/>
        </w:rPr>
        <w:t xml:space="preserve"> </w:t>
      </w:r>
      <w:r w:rsidRPr="003D4A8B">
        <w:t>referred to</w:t>
      </w:r>
      <w:r w:rsidRPr="003D4A8B">
        <w:rPr>
          <w:spacing w:val="-5"/>
        </w:rPr>
        <w:t xml:space="preserve"> </w:t>
      </w:r>
      <w:r w:rsidRPr="003D4A8B">
        <w:t>as</w:t>
      </w:r>
      <w:r w:rsidRPr="003D4A8B">
        <w:rPr>
          <w:spacing w:val="5"/>
        </w:rPr>
        <w:t xml:space="preserve"> </w:t>
      </w:r>
      <w:r w:rsidRPr="003D4A8B">
        <w:t>BAS).</w:t>
      </w:r>
    </w:p>
    <w:p w14:paraId="3EA199BB" w14:textId="58936D0E" w:rsidR="00562A0E" w:rsidRPr="003D4A8B" w:rsidRDefault="00562A0E" w:rsidP="00562A0E">
      <w:pPr>
        <w:pStyle w:val="Zkladntext"/>
        <w:spacing w:before="46" w:line="242" w:lineRule="auto"/>
        <w:ind w:left="0" w:right="248"/>
        <w:jc w:val="both"/>
      </w:pPr>
    </w:p>
    <w:tbl>
      <w:tblPr>
        <w:tblW w:w="24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</w:tblGrid>
      <w:tr w:rsidR="00562A0E" w:rsidRPr="003D4A8B" w14:paraId="2E0FAD73" w14:textId="77777777" w:rsidTr="00562A0E">
        <w:trPr>
          <w:trHeight w:val="36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2FF6E72E" w14:textId="77777777" w:rsidR="00562A0E" w:rsidRPr="003D4A8B" w:rsidRDefault="00562A0E" w:rsidP="00562A0E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Basic definitions</w:t>
            </w:r>
          </w:p>
        </w:tc>
      </w:tr>
    </w:tbl>
    <w:p w14:paraId="39B961B7" w14:textId="5A6E8FBE" w:rsidR="00D31465" w:rsidRPr="003D4A8B" w:rsidRDefault="00BE0BCA" w:rsidP="00BE0BCA">
      <w:pPr>
        <w:pStyle w:val="Nadpis2"/>
        <w:spacing w:before="47"/>
        <w:ind w:left="0"/>
      </w:pPr>
      <w:r w:rsidRPr="003D4A8B">
        <w:t xml:space="preserve">  </w:t>
      </w:r>
      <w:r w:rsidR="00981584" w:rsidRPr="003D4A8B">
        <w:rPr>
          <w:u w:val="thick"/>
        </w:rPr>
        <w:t>Objectives</w:t>
      </w:r>
    </w:p>
    <w:p w14:paraId="17E66C65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59" w:line="293" w:lineRule="exact"/>
        <w:rPr>
          <w:rFonts w:ascii="Symbol" w:hAnsi="Symbol"/>
          <w:sz w:val="24"/>
        </w:rPr>
      </w:pPr>
      <w:r w:rsidRPr="003D4A8B">
        <w:rPr>
          <w:sz w:val="24"/>
        </w:rPr>
        <w:t>Improvement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scientific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cooperation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between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both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countries;</w:t>
      </w:r>
    </w:p>
    <w:p w14:paraId="7DD91A0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Stimulation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7"/>
          <w:sz w:val="24"/>
        </w:rPr>
        <w:t xml:space="preserve"> </w:t>
      </w:r>
      <w:r w:rsidRPr="003D4A8B">
        <w:rPr>
          <w:sz w:val="24"/>
        </w:rPr>
        <w:t>involvement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young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and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PhD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students;</w:t>
      </w:r>
    </w:p>
    <w:p w14:paraId="0CC89FB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4" w:line="235" w:lineRule="auto"/>
        <w:ind w:right="259"/>
        <w:rPr>
          <w:rFonts w:ascii="Symbol" w:hAnsi="Symbol"/>
          <w:sz w:val="24"/>
        </w:rPr>
      </w:pPr>
      <w:r w:rsidRPr="003D4A8B">
        <w:rPr>
          <w:sz w:val="24"/>
        </w:rPr>
        <w:t>Supporting research teams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aspiring to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cooperate on large international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projects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in the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future;</w:t>
      </w:r>
    </w:p>
    <w:p w14:paraId="07A3FE3C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12" w:line="235" w:lineRule="auto"/>
        <w:ind w:right="263"/>
        <w:rPr>
          <w:rFonts w:ascii="Symbol" w:hAnsi="Symbol"/>
          <w:sz w:val="24"/>
        </w:rPr>
      </w:pPr>
      <w:r w:rsidRPr="003D4A8B">
        <w:rPr>
          <w:sz w:val="24"/>
        </w:rPr>
        <w:t>Enabling</w:t>
      </w:r>
      <w:r w:rsidRPr="003D4A8B">
        <w:rPr>
          <w:spacing w:val="5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use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2"/>
          <w:sz w:val="24"/>
        </w:rPr>
        <w:t xml:space="preserve"> </w:t>
      </w:r>
      <w:r w:rsidRPr="003D4A8B">
        <w:rPr>
          <w:sz w:val="24"/>
        </w:rPr>
        <w:t>methodology,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infrastructure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and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equipment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for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mutual</w:t>
      </w:r>
      <w:r w:rsidRPr="003D4A8B">
        <w:rPr>
          <w:spacing w:val="7"/>
          <w:sz w:val="24"/>
        </w:rPr>
        <w:t xml:space="preserve"> </w:t>
      </w:r>
      <w:r w:rsidRPr="003D4A8B">
        <w:rPr>
          <w:sz w:val="24"/>
        </w:rPr>
        <w:t>benefit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both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institutions.</w:t>
      </w:r>
    </w:p>
    <w:p w14:paraId="395CF39A" w14:textId="77777777" w:rsidR="00D31465" w:rsidRPr="003D4A8B" w:rsidRDefault="00D31465">
      <w:pPr>
        <w:pStyle w:val="Zkladntext"/>
        <w:spacing w:before="7"/>
        <w:ind w:left="0"/>
        <w:rPr>
          <w:sz w:val="32"/>
        </w:rPr>
      </w:pPr>
    </w:p>
    <w:p w14:paraId="3DFA3070" w14:textId="77777777" w:rsidR="00D31465" w:rsidRPr="003D4A8B" w:rsidRDefault="00981584">
      <w:pPr>
        <w:pStyle w:val="Nadpis2"/>
      </w:pPr>
      <w:r w:rsidRPr="003D4A8B">
        <w:rPr>
          <w:u w:val="thick"/>
        </w:rPr>
        <w:t>Eligibility</w:t>
      </w:r>
      <w:r w:rsidRPr="003D4A8B">
        <w:rPr>
          <w:spacing w:val="-8"/>
          <w:u w:val="thick"/>
        </w:rPr>
        <w:t xml:space="preserve"> </w:t>
      </w:r>
      <w:r w:rsidRPr="003D4A8B">
        <w:rPr>
          <w:u w:val="thick"/>
        </w:rPr>
        <w:t>criteria</w:t>
      </w:r>
    </w:p>
    <w:p w14:paraId="42211C31" w14:textId="77777777" w:rsidR="00D31465" w:rsidRPr="003D4A8B" w:rsidRDefault="00981584">
      <w:pPr>
        <w:spacing w:before="55"/>
        <w:ind w:left="193"/>
        <w:rPr>
          <w:sz w:val="24"/>
        </w:rPr>
      </w:pPr>
      <w:r w:rsidRPr="003D4A8B">
        <w:rPr>
          <w:sz w:val="24"/>
        </w:rPr>
        <w:t>Project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proposals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from</w:t>
      </w:r>
      <w:r w:rsidRPr="003D4A8B">
        <w:rPr>
          <w:spacing w:val="-5"/>
          <w:sz w:val="24"/>
        </w:rPr>
        <w:t xml:space="preserve"> </w:t>
      </w:r>
      <w:r w:rsidRPr="003D4A8B">
        <w:rPr>
          <w:rFonts w:ascii="Arial"/>
          <w:b/>
          <w:sz w:val="24"/>
        </w:rPr>
        <w:t>all</w:t>
      </w:r>
      <w:r w:rsidRPr="003D4A8B">
        <w:rPr>
          <w:rFonts w:ascii="Arial"/>
          <w:b/>
          <w:spacing w:val="-1"/>
          <w:sz w:val="24"/>
        </w:rPr>
        <w:t xml:space="preserve"> </w:t>
      </w:r>
      <w:r w:rsidRPr="003D4A8B">
        <w:rPr>
          <w:rFonts w:ascii="Arial"/>
          <w:b/>
          <w:sz w:val="24"/>
        </w:rPr>
        <w:t>research</w:t>
      </w:r>
      <w:r w:rsidRPr="003D4A8B">
        <w:rPr>
          <w:rFonts w:ascii="Arial"/>
          <w:b/>
          <w:spacing w:val="-4"/>
          <w:sz w:val="24"/>
        </w:rPr>
        <w:t xml:space="preserve"> </w:t>
      </w:r>
      <w:r w:rsidRPr="003D4A8B">
        <w:rPr>
          <w:rFonts w:ascii="Arial"/>
          <w:b/>
          <w:sz w:val="24"/>
        </w:rPr>
        <w:t>fields</w:t>
      </w:r>
      <w:r w:rsidRPr="003D4A8B">
        <w:rPr>
          <w:rFonts w:ascii="Arial"/>
          <w:b/>
          <w:spacing w:val="3"/>
          <w:sz w:val="24"/>
        </w:rPr>
        <w:t xml:space="preserve"> </w:t>
      </w:r>
      <w:r w:rsidRPr="003D4A8B">
        <w:rPr>
          <w:sz w:val="24"/>
        </w:rPr>
        <w:t>are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accepted.</w:t>
      </w:r>
    </w:p>
    <w:p w14:paraId="0B436609" w14:textId="77777777" w:rsidR="00D31465" w:rsidRPr="003D4A8B" w:rsidRDefault="00981584">
      <w:pPr>
        <w:spacing w:before="60" w:line="247" w:lineRule="auto"/>
        <w:ind w:left="193"/>
        <w:rPr>
          <w:sz w:val="24"/>
        </w:rPr>
      </w:pPr>
      <w:r w:rsidRPr="003D4A8B">
        <w:rPr>
          <w:sz w:val="24"/>
        </w:rPr>
        <w:t>Maximum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project</w:t>
      </w:r>
      <w:r w:rsidRPr="003D4A8B">
        <w:rPr>
          <w:spacing w:val="13"/>
          <w:sz w:val="24"/>
        </w:rPr>
        <w:t xml:space="preserve"> </w:t>
      </w:r>
      <w:r w:rsidRPr="003D4A8B">
        <w:rPr>
          <w:sz w:val="24"/>
        </w:rPr>
        <w:t>duration</w:t>
      </w:r>
      <w:r w:rsidRPr="003D4A8B">
        <w:rPr>
          <w:spacing w:val="8"/>
          <w:sz w:val="24"/>
        </w:rPr>
        <w:t xml:space="preserve"> </w:t>
      </w:r>
      <w:r w:rsidRPr="003D4A8B">
        <w:rPr>
          <w:sz w:val="24"/>
        </w:rPr>
        <w:t>is</w:t>
      </w:r>
      <w:r w:rsidRPr="003D4A8B">
        <w:rPr>
          <w:spacing w:val="13"/>
          <w:sz w:val="24"/>
        </w:rPr>
        <w:t xml:space="preserve"> </w:t>
      </w:r>
      <w:r w:rsidRPr="003D4A8B">
        <w:rPr>
          <w:rFonts w:ascii="Arial"/>
          <w:b/>
          <w:sz w:val="24"/>
        </w:rPr>
        <w:t>2</w:t>
      </w:r>
      <w:r w:rsidRPr="003D4A8B">
        <w:rPr>
          <w:rFonts w:ascii="Arial"/>
          <w:b/>
          <w:spacing w:val="14"/>
          <w:sz w:val="24"/>
        </w:rPr>
        <w:t xml:space="preserve"> </w:t>
      </w:r>
      <w:r w:rsidRPr="003D4A8B">
        <w:rPr>
          <w:rFonts w:ascii="Arial"/>
          <w:b/>
          <w:sz w:val="24"/>
        </w:rPr>
        <w:t>years,</w:t>
      </w:r>
      <w:r w:rsidRPr="003D4A8B">
        <w:rPr>
          <w:rFonts w:ascii="Arial"/>
          <w:b/>
          <w:spacing w:val="14"/>
          <w:sz w:val="24"/>
        </w:rPr>
        <w:t xml:space="preserve"> </w:t>
      </w:r>
      <w:r w:rsidRPr="003D4A8B">
        <w:rPr>
          <w:rFonts w:ascii="Arial"/>
          <w:b/>
          <w:sz w:val="24"/>
        </w:rPr>
        <w:t>i.e. 24</w:t>
      </w:r>
      <w:r w:rsidRPr="003D4A8B">
        <w:rPr>
          <w:rFonts w:ascii="Arial"/>
          <w:b/>
          <w:spacing w:val="-6"/>
          <w:sz w:val="24"/>
        </w:rPr>
        <w:t xml:space="preserve"> </w:t>
      </w:r>
      <w:r w:rsidRPr="003D4A8B">
        <w:rPr>
          <w:rFonts w:ascii="Arial"/>
          <w:b/>
          <w:sz w:val="24"/>
        </w:rPr>
        <w:t>months;</w:t>
      </w:r>
      <w:r w:rsidRPr="003D4A8B">
        <w:rPr>
          <w:rFonts w:ascii="Arial"/>
          <w:b/>
          <w:spacing w:val="15"/>
          <w:sz w:val="24"/>
        </w:rPr>
        <w:t xml:space="preserve"> </w:t>
      </w:r>
      <w:r w:rsidRPr="003D4A8B">
        <w:rPr>
          <w:sz w:val="24"/>
        </w:rPr>
        <w:t>extension</w:t>
      </w:r>
      <w:r w:rsidRPr="003D4A8B">
        <w:rPr>
          <w:spacing w:val="15"/>
          <w:sz w:val="24"/>
        </w:rPr>
        <w:t xml:space="preserve"> </w:t>
      </w:r>
      <w:r w:rsidRPr="003D4A8B">
        <w:rPr>
          <w:sz w:val="24"/>
        </w:rPr>
        <w:t>beyond</w:t>
      </w:r>
      <w:r w:rsidRPr="003D4A8B">
        <w:rPr>
          <w:spacing w:val="9"/>
          <w:sz w:val="24"/>
        </w:rPr>
        <w:t xml:space="preserve"> </w:t>
      </w:r>
      <w:r w:rsidRPr="003D4A8B">
        <w:rPr>
          <w:sz w:val="24"/>
        </w:rPr>
        <w:t>this</w:t>
      </w:r>
      <w:r w:rsidRPr="003D4A8B">
        <w:rPr>
          <w:spacing w:val="15"/>
          <w:sz w:val="24"/>
        </w:rPr>
        <w:t xml:space="preserve"> </w:t>
      </w:r>
      <w:r w:rsidRPr="003D4A8B">
        <w:rPr>
          <w:sz w:val="24"/>
        </w:rPr>
        <w:t>period</w:t>
      </w:r>
      <w:r w:rsidRPr="003D4A8B">
        <w:rPr>
          <w:spacing w:val="9"/>
          <w:sz w:val="24"/>
        </w:rPr>
        <w:t xml:space="preserve"> </w:t>
      </w:r>
      <w:r w:rsidRPr="003D4A8B">
        <w:rPr>
          <w:sz w:val="24"/>
        </w:rPr>
        <w:t>is</w:t>
      </w:r>
      <w:r w:rsidRPr="003D4A8B">
        <w:rPr>
          <w:spacing w:val="12"/>
          <w:sz w:val="24"/>
        </w:rPr>
        <w:t xml:space="preserve"> </w:t>
      </w:r>
      <w:r w:rsidRPr="003D4A8B">
        <w:rPr>
          <w:sz w:val="24"/>
        </w:rPr>
        <w:t>not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permitted.</w:t>
      </w:r>
    </w:p>
    <w:p w14:paraId="33AE1FC4" w14:textId="77777777" w:rsidR="00D31465" w:rsidRPr="003D4A8B" w:rsidRDefault="00D31465">
      <w:pPr>
        <w:pStyle w:val="Zkladntext"/>
        <w:spacing w:before="8"/>
        <w:ind w:left="0"/>
        <w:rPr>
          <w:sz w:val="33"/>
        </w:rPr>
      </w:pPr>
    </w:p>
    <w:p w14:paraId="3A057A65" w14:textId="77777777" w:rsidR="00D31465" w:rsidRPr="003D4A8B" w:rsidRDefault="00981584">
      <w:pPr>
        <w:pStyle w:val="Zkladntext"/>
        <w:ind w:left="193"/>
      </w:pPr>
      <w:r w:rsidRPr="003D4A8B">
        <w:t>Project</w:t>
      </w:r>
      <w:r w:rsidRPr="003D4A8B">
        <w:rPr>
          <w:spacing w:val="-2"/>
        </w:rPr>
        <w:t xml:space="preserve"> </w:t>
      </w:r>
      <w:r w:rsidRPr="003D4A8B">
        <w:t>proposals</w:t>
      </w:r>
      <w:r w:rsidRPr="003D4A8B">
        <w:rPr>
          <w:spacing w:val="-2"/>
        </w:rPr>
        <w:t xml:space="preserve"> </w:t>
      </w:r>
      <w:r w:rsidRPr="003D4A8B">
        <w:t>can</w:t>
      </w:r>
      <w:r w:rsidRPr="003D4A8B">
        <w:rPr>
          <w:spacing w:val="-5"/>
        </w:rPr>
        <w:t xml:space="preserve"> </w:t>
      </w:r>
      <w:r w:rsidRPr="003D4A8B">
        <w:t>be</w:t>
      </w:r>
      <w:r w:rsidRPr="003D4A8B">
        <w:rPr>
          <w:spacing w:val="-2"/>
        </w:rPr>
        <w:t xml:space="preserve"> </w:t>
      </w:r>
      <w:r w:rsidRPr="003D4A8B">
        <w:t>submitted:</w:t>
      </w:r>
    </w:p>
    <w:p w14:paraId="7F354682" w14:textId="6A20F5D2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59" w:line="291" w:lineRule="exact"/>
        <w:rPr>
          <w:rFonts w:ascii="Symbol" w:hAnsi="Symbol"/>
          <w:sz w:val="24"/>
        </w:rPr>
      </w:pPr>
      <w:r w:rsidRPr="003D4A8B">
        <w:rPr>
          <w:rFonts w:ascii="Arial" w:hAnsi="Arial"/>
          <w:b/>
          <w:sz w:val="24"/>
        </w:rPr>
        <w:t>On</w:t>
      </w:r>
      <w:r w:rsidRPr="003D4A8B">
        <w:rPr>
          <w:rFonts w:ascii="Arial" w:hAnsi="Arial"/>
          <w:b/>
          <w:spacing w:val="-5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the Slovak</w:t>
      </w:r>
      <w:r w:rsidRPr="003D4A8B">
        <w:rPr>
          <w:rFonts w:ascii="Arial" w:hAnsi="Arial"/>
          <w:b/>
          <w:spacing w:val="1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 xml:space="preserve">side </w:t>
      </w:r>
      <w:r w:rsidRPr="003D4A8B">
        <w:rPr>
          <w:sz w:val="24"/>
        </w:rPr>
        <w:t>by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</w:t>
      </w:r>
      <w:r w:rsidRPr="003D4A8B">
        <w:rPr>
          <w:color w:val="0000FF"/>
          <w:spacing w:val="1"/>
          <w:sz w:val="24"/>
        </w:rPr>
        <w:t xml:space="preserve"> </w:t>
      </w:r>
      <w:hyperlink r:id="rId7">
        <w:r w:rsidRPr="003D4A8B">
          <w:rPr>
            <w:color w:val="0000FF"/>
            <w:sz w:val="24"/>
            <w:u w:val="single" w:color="0000FF"/>
          </w:rPr>
          <w:t>SAS</w:t>
        </w:r>
        <w:r w:rsidRPr="003D4A8B">
          <w:rPr>
            <w:color w:val="0000FF"/>
            <w:spacing w:val="-4"/>
            <w:sz w:val="24"/>
            <w:u w:val="single" w:color="0000FF"/>
          </w:rPr>
          <w:t xml:space="preserve"> </w:t>
        </w:r>
        <w:r w:rsidRPr="003D4A8B">
          <w:rPr>
            <w:color w:val="0000FF"/>
            <w:sz w:val="24"/>
            <w:u w:val="single" w:color="0000FF"/>
          </w:rPr>
          <w:t>institute</w:t>
        </w:r>
        <w:r w:rsidRPr="003D4A8B">
          <w:rPr>
            <w:color w:val="0000FF"/>
            <w:spacing w:val="-3"/>
            <w:sz w:val="24"/>
            <w:u w:val="single" w:color="0000FF"/>
          </w:rPr>
          <w:t xml:space="preserve"> </w:t>
        </w:r>
      </w:hyperlink>
      <w:r w:rsidRPr="003D4A8B">
        <w:rPr>
          <w:color w:val="0000FF"/>
          <w:sz w:val="24"/>
          <w:u w:val="single" w:color="0000FF"/>
        </w:rPr>
        <w:t>or</w:t>
      </w:r>
      <w:r w:rsidRPr="003D4A8B">
        <w:rPr>
          <w:color w:val="0000FF"/>
          <w:spacing w:val="-1"/>
          <w:sz w:val="24"/>
          <w:u w:val="single" w:color="0000FF"/>
        </w:rPr>
        <w:t xml:space="preserve"> </w:t>
      </w:r>
      <w:r w:rsidR="003D4A8B" w:rsidRPr="003D4A8B">
        <w:rPr>
          <w:color w:val="0000FF"/>
          <w:sz w:val="24"/>
          <w:u w:val="single" w:color="0000FF"/>
        </w:rPr>
        <w:t>centre</w:t>
      </w:r>
    </w:p>
    <w:p w14:paraId="39DEF6EB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rFonts w:ascii="Arial" w:hAnsi="Arial"/>
          <w:b/>
          <w:sz w:val="24"/>
        </w:rPr>
        <w:t>On</w:t>
      </w:r>
      <w:r w:rsidRPr="003D4A8B">
        <w:rPr>
          <w:rFonts w:ascii="Arial" w:hAnsi="Arial"/>
          <w:b/>
          <w:spacing w:val="-5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the</w:t>
      </w:r>
      <w:r w:rsidRPr="003D4A8B">
        <w:rPr>
          <w:rFonts w:ascii="Arial" w:hAnsi="Arial"/>
          <w:b/>
          <w:spacing w:val="-2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Partner</w:t>
      </w:r>
      <w:r w:rsidRPr="003D4A8B">
        <w:rPr>
          <w:rFonts w:ascii="Arial" w:hAnsi="Arial"/>
          <w:b/>
          <w:spacing w:val="-1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 xml:space="preserve">side </w:t>
      </w:r>
      <w:r w:rsidRPr="003D4A8B">
        <w:rPr>
          <w:sz w:val="24"/>
        </w:rPr>
        <w:t>by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 BAS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institute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unit;</w:t>
      </w:r>
    </w:p>
    <w:p w14:paraId="39B35B6E" w14:textId="77777777" w:rsidR="00D31465" w:rsidRPr="003D4A8B" w:rsidRDefault="00981584">
      <w:pPr>
        <w:pStyle w:val="Zkladntext"/>
        <w:spacing w:before="125"/>
        <w:ind w:left="193" w:right="311"/>
      </w:pPr>
      <w:r w:rsidRPr="003D4A8B">
        <w:rPr>
          <w:color w:val="000009"/>
        </w:rPr>
        <w:t>In case applicant submits more than one project proposal within one call, only one of them</w:t>
      </w:r>
      <w:r w:rsidRPr="003D4A8B">
        <w:rPr>
          <w:color w:val="000009"/>
          <w:spacing w:val="-64"/>
        </w:rPr>
        <w:t xml:space="preserve"> </w:t>
      </w:r>
      <w:r w:rsidRPr="003D4A8B">
        <w:rPr>
          <w:color w:val="000009"/>
        </w:rPr>
        <w:t>can</w:t>
      </w:r>
      <w:r w:rsidRPr="003D4A8B">
        <w:rPr>
          <w:color w:val="000009"/>
          <w:spacing w:val="-1"/>
        </w:rPr>
        <w:t xml:space="preserve"> </w:t>
      </w:r>
      <w:r w:rsidRPr="003D4A8B">
        <w:rPr>
          <w:color w:val="000009"/>
        </w:rPr>
        <w:t>be funded.</w:t>
      </w:r>
    </w:p>
    <w:p w14:paraId="30C75E6F" w14:textId="77777777" w:rsidR="00D31465" w:rsidRPr="003D4A8B" w:rsidRDefault="00981584">
      <w:pPr>
        <w:pStyle w:val="Nadpis2"/>
        <w:spacing w:before="53"/>
      </w:pPr>
      <w:r w:rsidRPr="003D4A8B">
        <w:rPr>
          <w:u w:val="thick"/>
        </w:rPr>
        <w:t>Research</w:t>
      </w:r>
      <w:r w:rsidRPr="003D4A8B">
        <w:rPr>
          <w:spacing w:val="-4"/>
          <w:u w:val="thick"/>
        </w:rPr>
        <w:t xml:space="preserve"> </w:t>
      </w:r>
      <w:r w:rsidRPr="003D4A8B">
        <w:rPr>
          <w:u w:val="thick"/>
        </w:rPr>
        <w:t>team</w:t>
      </w:r>
    </w:p>
    <w:p w14:paraId="6B7E8923" w14:textId="77777777" w:rsidR="00D31465" w:rsidRPr="003D4A8B" w:rsidRDefault="00981584">
      <w:pPr>
        <w:pStyle w:val="Zkladntext"/>
        <w:spacing w:before="65"/>
        <w:ind w:left="193"/>
      </w:pPr>
      <w:r w:rsidRPr="003D4A8B">
        <w:t>Each</w:t>
      </w:r>
      <w:r w:rsidRPr="003D4A8B">
        <w:rPr>
          <w:spacing w:val="-1"/>
        </w:rPr>
        <w:t xml:space="preserve"> </w:t>
      </w:r>
      <w:r w:rsidRPr="003D4A8B">
        <w:t>research</w:t>
      </w:r>
      <w:r w:rsidRPr="003D4A8B">
        <w:rPr>
          <w:spacing w:val="-1"/>
        </w:rPr>
        <w:t xml:space="preserve"> </w:t>
      </w:r>
      <w:r w:rsidRPr="003D4A8B">
        <w:t>team</w:t>
      </w:r>
      <w:r w:rsidRPr="003D4A8B">
        <w:rPr>
          <w:spacing w:val="-9"/>
        </w:rPr>
        <w:t xml:space="preserve"> </w:t>
      </w:r>
      <w:r w:rsidRPr="003D4A8B">
        <w:t>consists</w:t>
      </w:r>
      <w:r w:rsidRPr="003D4A8B">
        <w:rPr>
          <w:spacing w:val="-1"/>
        </w:rPr>
        <w:t xml:space="preserve"> </w:t>
      </w:r>
      <w:r w:rsidRPr="003D4A8B">
        <w:t>of:</w:t>
      </w:r>
    </w:p>
    <w:p w14:paraId="705FE21F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3" w:line="291" w:lineRule="exact"/>
        <w:rPr>
          <w:rFonts w:ascii="Symbol" w:hAnsi="Symbol"/>
          <w:sz w:val="24"/>
        </w:rPr>
      </w:pPr>
      <w:r w:rsidRPr="003D4A8B">
        <w:rPr>
          <w:sz w:val="24"/>
        </w:rPr>
        <w:t>One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principal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investigator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(senior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junior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researcher);</w:t>
      </w:r>
    </w:p>
    <w:p w14:paraId="2972BA5F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sz w:val="24"/>
        </w:rPr>
        <w:t>One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more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co-investigators.</w:t>
      </w:r>
    </w:p>
    <w:p w14:paraId="316492C6" w14:textId="77777777" w:rsidR="00D31465" w:rsidRPr="003D4A8B" w:rsidRDefault="00D31465">
      <w:pPr>
        <w:pStyle w:val="Zkladntext"/>
        <w:spacing w:before="4"/>
        <w:ind w:left="0"/>
        <w:rPr>
          <w:sz w:val="34"/>
        </w:rPr>
      </w:pPr>
    </w:p>
    <w:p w14:paraId="7A5F7B9C" w14:textId="77777777" w:rsidR="00D31465" w:rsidRPr="003D4A8B" w:rsidRDefault="00981584">
      <w:pPr>
        <w:pStyle w:val="Zkladntext"/>
        <w:ind w:left="193"/>
      </w:pPr>
      <w:r w:rsidRPr="003D4A8B">
        <w:t>Research</w:t>
      </w:r>
      <w:r w:rsidRPr="003D4A8B">
        <w:rPr>
          <w:spacing w:val="-2"/>
        </w:rPr>
        <w:t xml:space="preserve"> </w:t>
      </w:r>
      <w:r w:rsidRPr="003D4A8B">
        <w:t>team</w:t>
      </w:r>
      <w:r w:rsidRPr="003D4A8B">
        <w:rPr>
          <w:spacing w:val="-5"/>
        </w:rPr>
        <w:t xml:space="preserve"> </w:t>
      </w:r>
      <w:r w:rsidRPr="003D4A8B">
        <w:t>members</w:t>
      </w:r>
      <w:r w:rsidRPr="003D4A8B">
        <w:rPr>
          <w:spacing w:val="2"/>
        </w:rPr>
        <w:t xml:space="preserve"> </w:t>
      </w:r>
      <w:r w:rsidRPr="003D4A8B">
        <w:t>are</w:t>
      </w:r>
      <w:r w:rsidRPr="003D4A8B">
        <w:rPr>
          <w:spacing w:val="-2"/>
        </w:rPr>
        <w:t xml:space="preserve"> </w:t>
      </w:r>
      <w:r w:rsidRPr="003D4A8B">
        <w:t>divided</w:t>
      </w:r>
      <w:r w:rsidRPr="003D4A8B">
        <w:rPr>
          <w:spacing w:val="-6"/>
        </w:rPr>
        <w:t xml:space="preserve"> </w:t>
      </w:r>
      <w:r w:rsidRPr="003D4A8B">
        <w:t>into</w:t>
      </w:r>
      <w:r w:rsidRPr="003D4A8B">
        <w:rPr>
          <w:spacing w:val="-2"/>
        </w:rPr>
        <w:t xml:space="preserve"> </w:t>
      </w:r>
      <w:r w:rsidRPr="003D4A8B">
        <w:t>four</w:t>
      </w:r>
      <w:r w:rsidRPr="003D4A8B">
        <w:rPr>
          <w:spacing w:val="-6"/>
        </w:rPr>
        <w:t xml:space="preserve"> </w:t>
      </w:r>
      <w:r w:rsidRPr="003D4A8B">
        <w:t>categories:</w:t>
      </w:r>
    </w:p>
    <w:p w14:paraId="3C160D07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3" w:line="293" w:lineRule="exact"/>
        <w:rPr>
          <w:rFonts w:ascii="Symbol" w:hAnsi="Symbol"/>
          <w:sz w:val="24"/>
        </w:rPr>
      </w:pPr>
      <w:r w:rsidRPr="003D4A8B">
        <w:rPr>
          <w:sz w:val="24"/>
        </w:rPr>
        <w:t>Senior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(5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more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after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receiving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PhD);</w:t>
      </w:r>
    </w:p>
    <w:p w14:paraId="34FE9B0A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Junior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–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postdocs</w:t>
      </w:r>
      <w:r w:rsidRPr="003D4A8B">
        <w:rPr>
          <w:spacing w:val="-7"/>
          <w:sz w:val="24"/>
        </w:rPr>
        <w:t xml:space="preserve"> </w:t>
      </w:r>
      <w:r w:rsidRPr="003D4A8B">
        <w:rPr>
          <w:sz w:val="24"/>
        </w:rPr>
        <w:t>(less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than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5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after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receiving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PhD);</w:t>
      </w:r>
    </w:p>
    <w:p w14:paraId="268E8BC7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PhD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students;</w:t>
      </w:r>
    </w:p>
    <w:p w14:paraId="45950D29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Others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(e.g.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engineers,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technicians).</w:t>
      </w:r>
    </w:p>
    <w:p w14:paraId="0226BCC2" w14:textId="77777777" w:rsidR="00D31465" w:rsidRPr="003D4A8B" w:rsidRDefault="00D31465">
      <w:pPr>
        <w:spacing w:line="293" w:lineRule="exact"/>
        <w:rPr>
          <w:rFonts w:ascii="Symbol" w:hAnsi="Symbol"/>
          <w:sz w:val="24"/>
        </w:rPr>
        <w:sectPr w:rsidR="00D31465" w:rsidRPr="003D4A8B">
          <w:headerReference w:type="default" r:id="rId8"/>
          <w:footerReference w:type="default" r:id="rId9"/>
          <w:type w:val="continuous"/>
          <w:pgSz w:w="11910" w:h="16840"/>
          <w:pgMar w:top="1460" w:right="880" w:bottom="540" w:left="940" w:header="284" w:footer="353" w:gutter="0"/>
          <w:pgNumType w:start="1"/>
          <w:cols w:space="708"/>
        </w:sectPr>
      </w:pPr>
    </w:p>
    <w:p w14:paraId="2324104E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543"/>
          <w:tab w:val="left" w:pos="544"/>
        </w:tabs>
        <w:spacing w:before="90" w:line="291" w:lineRule="exact"/>
        <w:ind w:left="543" w:hanging="351"/>
        <w:rPr>
          <w:rFonts w:ascii="Symbol" w:hAnsi="Symbol"/>
          <w:sz w:val="24"/>
        </w:rPr>
      </w:pPr>
      <w:r w:rsidRPr="003D4A8B">
        <w:rPr>
          <w:sz w:val="24"/>
        </w:rPr>
        <w:lastRenderedPageBreak/>
        <w:t>All members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must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employees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SAS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institutes.</w:t>
      </w:r>
    </w:p>
    <w:p w14:paraId="39925229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sz w:val="24"/>
        </w:rPr>
        <w:t>Out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whole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team,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least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1/3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must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junior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PhD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students.</w:t>
      </w:r>
    </w:p>
    <w:p w14:paraId="2AE7C934" w14:textId="01028B9B" w:rsidR="00D31465" w:rsidRPr="003D4A8B" w:rsidRDefault="00D31465" w:rsidP="00547618">
      <w:pPr>
        <w:pStyle w:val="Nadpis1"/>
        <w:ind w:left="0"/>
        <w:rPr>
          <w:shd w:val="clear" w:color="auto" w:fill="00FFFF"/>
        </w:rPr>
      </w:pPr>
    </w:p>
    <w:tbl>
      <w:tblPr>
        <w:tblW w:w="286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6"/>
      </w:tblGrid>
      <w:tr w:rsidR="00547618" w:rsidRPr="003D4A8B" w14:paraId="373489FA" w14:textId="77777777" w:rsidTr="00547618">
        <w:trPr>
          <w:trHeight w:val="402"/>
        </w:trPr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357A7DB0" w14:textId="77777777" w:rsidR="00547618" w:rsidRPr="003D4A8B" w:rsidRDefault="00547618" w:rsidP="0054761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Financial provisions</w:t>
            </w:r>
          </w:p>
        </w:tc>
      </w:tr>
    </w:tbl>
    <w:p w14:paraId="191E9D38" w14:textId="22500EE8" w:rsidR="00D31465" w:rsidRPr="003D4A8B" w:rsidRDefault="00981584">
      <w:pPr>
        <w:pStyle w:val="Zkladntext"/>
        <w:spacing w:before="68" w:line="237" w:lineRule="auto"/>
        <w:ind w:left="193"/>
      </w:pPr>
      <w:r w:rsidRPr="003D4A8B">
        <w:rPr>
          <w:spacing w:val="-1"/>
        </w:rPr>
        <w:t>Financial</w:t>
      </w:r>
      <w:r w:rsidRPr="003D4A8B">
        <w:rPr>
          <w:spacing w:val="-10"/>
        </w:rPr>
        <w:t xml:space="preserve"> </w:t>
      </w:r>
      <w:r w:rsidRPr="003D4A8B">
        <w:rPr>
          <w:spacing w:val="-1"/>
        </w:rPr>
        <w:t>contributions</w:t>
      </w:r>
      <w:r w:rsidRPr="003D4A8B">
        <w:rPr>
          <w:spacing w:val="-13"/>
        </w:rPr>
        <w:t xml:space="preserve"> </w:t>
      </w:r>
      <w:r w:rsidRPr="003D4A8B">
        <w:rPr>
          <w:spacing w:val="-1"/>
        </w:rPr>
        <w:t>must</w:t>
      </w:r>
      <w:r w:rsidRPr="003D4A8B">
        <w:rPr>
          <w:spacing w:val="-14"/>
        </w:rPr>
        <w:t xml:space="preserve"> </w:t>
      </w:r>
      <w:r w:rsidRPr="003D4A8B">
        <w:rPr>
          <w:spacing w:val="-1"/>
        </w:rPr>
        <w:t>be</w:t>
      </w:r>
      <w:r w:rsidRPr="003D4A8B">
        <w:rPr>
          <w:spacing w:val="-13"/>
        </w:rPr>
        <w:t xml:space="preserve"> </w:t>
      </w:r>
      <w:r w:rsidRPr="003D4A8B">
        <w:rPr>
          <w:spacing w:val="-1"/>
        </w:rPr>
        <w:t>calculated</w:t>
      </w:r>
      <w:r w:rsidRPr="003D4A8B">
        <w:rPr>
          <w:spacing w:val="-14"/>
        </w:rPr>
        <w:t xml:space="preserve"> </w:t>
      </w:r>
      <w:r w:rsidRPr="003D4A8B">
        <w:t>and</w:t>
      </w:r>
      <w:r w:rsidRPr="003D4A8B">
        <w:rPr>
          <w:spacing w:val="-17"/>
        </w:rPr>
        <w:t xml:space="preserve"> </w:t>
      </w:r>
      <w:r w:rsidRPr="003D4A8B">
        <w:t>provided</w:t>
      </w:r>
      <w:r w:rsidRPr="003D4A8B">
        <w:rPr>
          <w:spacing w:val="-18"/>
        </w:rPr>
        <w:t xml:space="preserve"> </w:t>
      </w:r>
      <w:r w:rsidRPr="003D4A8B">
        <w:t>in</w:t>
      </w:r>
      <w:r w:rsidRPr="003D4A8B">
        <w:rPr>
          <w:spacing w:val="-13"/>
        </w:rPr>
        <w:t xml:space="preserve"> </w:t>
      </w:r>
      <w:r w:rsidRPr="003D4A8B">
        <w:t>compliance</w:t>
      </w:r>
      <w:r w:rsidRPr="003D4A8B">
        <w:rPr>
          <w:spacing w:val="-17"/>
        </w:rPr>
        <w:t xml:space="preserve"> </w:t>
      </w:r>
      <w:r w:rsidRPr="003D4A8B">
        <w:t>with</w:t>
      </w:r>
      <w:r w:rsidRPr="003D4A8B">
        <w:rPr>
          <w:spacing w:val="-13"/>
        </w:rPr>
        <w:t xml:space="preserve"> </w:t>
      </w:r>
      <w:r w:rsidRPr="003D4A8B">
        <w:t>the</w:t>
      </w:r>
      <w:r w:rsidRPr="003D4A8B">
        <w:rPr>
          <w:spacing w:val="-13"/>
        </w:rPr>
        <w:t xml:space="preserve"> </w:t>
      </w:r>
      <w:r w:rsidRPr="003D4A8B">
        <w:t>valid</w:t>
      </w:r>
      <w:r w:rsidRPr="003D4A8B">
        <w:rPr>
          <w:spacing w:val="-18"/>
        </w:rPr>
        <w:t xml:space="preserve"> </w:t>
      </w:r>
      <w:r w:rsidRPr="003D4A8B">
        <w:t>national</w:t>
      </w:r>
      <w:r w:rsidRPr="003D4A8B">
        <w:rPr>
          <w:spacing w:val="-63"/>
        </w:rPr>
        <w:t xml:space="preserve"> </w:t>
      </w:r>
      <w:r w:rsidRPr="003D4A8B">
        <w:t>legislation</w:t>
      </w:r>
      <w:r w:rsidRPr="003D4A8B">
        <w:rPr>
          <w:spacing w:val="-1"/>
        </w:rPr>
        <w:t xml:space="preserve"> </w:t>
      </w:r>
      <w:r w:rsidRPr="003D4A8B">
        <w:t>and</w:t>
      </w:r>
      <w:r w:rsidRPr="003D4A8B">
        <w:rPr>
          <w:spacing w:val="-4"/>
        </w:rPr>
        <w:t xml:space="preserve"> </w:t>
      </w:r>
      <w:r w:rsidRPr="003D4A8B">
        <w:t>internal</w:t>
      </w:r>
      <w:r w:rsidRPr="003D4A8B">
        <w:rPr>
          <w:spacing w:val="3"/>
        </w:rPr>
        <w:t xml:space="preserve"> </w:t>
      </w:r>
      <w:r w:rsidRPr="003D4A8B">
        <w:t>regulations of</w:t>
      </w:r>
      <w:r w:rsidRPr="003D4A8B">
        <w:rPr>
          <w:spacing w:val="-6"/>
        </w:rPr>
        <w:t xml:space="preserve"> </w:t>
      </w:r>
      <w:r w:rsidRPr="003D4A8B">
        <w:t>the</w:t>
      </w:r>
      <w:r w:rsidRPr="003D4A8B">
        <w:rPr>
          <w:spacing w:val="8"/>
        </w:rPr>
        <w:t xml:space="preserve"> </w:t>
      </w:r>
      <w:r w:rsidRPr="003D4A8B">
        <w:t>partner</w:t>
      </w:r>
      <w:r w:rsidRPr="003D4A8B">
        <w:rPr>
          <w:spacing w:val="1"/>
        </w:rPr>
        <w:t xml:space="preserve"> </w:t>
      </w:r>
      <w:r w:rsidRPr="003D4A8B">
        <w:t>organi</w:t>
      </w:r>
      <w:r w:rsidR="00994E7C" w:rsidRPr="003D4A8B">
        <w:t>z</w:t>
      </w:r>
      <w:r w:rsidRPr="003D4A8B">
        <w:t>ations.</w:t>
      </w:r>
    </w:p>
    <w:p w14:paraId="46823234" w14:textId="77777777" w:rsidR="00D31465" w:rsidRPr="003D4A8B" w:rsidRDefault="00D31465">
      <w:pPr>
        <w:pStyle w:val="Zkladntext"/>
        <w:spacing w:before="6"/>
        <w:ind w:left="0"/>
        <w:rPr>
          <w:sz w:val="34"/>
        </w:rPr>
      </w:pPr>
    </w:p>
    <w:p w14:paraId="0BCCCBF6" w14:textId="77777777" w:rsidR="00D31465" w:rsidRPr="003D4A8B" w:rsidRDefault="00981584">
      <w:pPr>
        <w:ind w:left="193"/>
        <w:rPr>
          <w:sz w:val="24"/>
        </w:rPr>
      </w:pPr>
      <w:r w:rsidRPr="003D4A8B">
        <w:rPr>
          <w:rFonts w:ascii="Arial"/>
          <w:b/>
          <w:sz w:val="24"/>
        </w:rPr>
        <w:t>Up</w:t>
      </w:r>
      <w:r w:rsidRPr="003D4A8B">
        <w:rPr>
          <w:rFonts w:ascii="Arial"/>
          <w:b/>
          <w:spacing w:val="-1"/>
          <w:sz w:val="24"/>
        </w:rPr>
        <w:t xml:space="preserve"> </w:t>
      </w:r>
      <w:r w:rsidRPr="003D4A8B">
        <w:rPr>
          <w:rFonts w:ascii="Arial"/>
          <w:b/>
          <w:sz w:val="24"/>
        </w:rPr>
        <w:t>to</w:t>
      </w:r>
      <w:r w:rsidRPr="003D4A8B">
        <w:rPr>
          <w:rFonts w:ascii="Arial"/>
          <w:b/>
          <w:spacing w:val="-4"/>
          <w:sz w:val="24"/>
        </w:rPr>
        <w:t xml:space="preserve"> </w:t>
      </w:r>
      <w:r w:rsidRPr="003D4A8B">
        <w:rPr>
          <w:rFonts w:ascii="Arial"/>
          <w:b/>
          <w:sz w:val="24"/>
        </w:rPr>
        <w:t>5 (five)</w:t>
      </w:r>
      <w:r w:rsidRPr="003D4A8B">
        <w:rPr>
          <w:rFonts w:ascii="Arial"/>
          <w:b/>
          <w:spacing w:val="1"/>
          <w:sz w:val="24"/>
        </w:rPr>
        <w:t xml:space="preserve"> </w:t>
      </w:r>
      <w:r w:rsidRPr="003D4A8B">
        <w:rPr>
          <w:sz w:val="24"/>
        </w:rPr>
        <w:t>two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mobility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projects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shall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selected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for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funding.</w:t>
      </w:r>
    </w:p>
    <w:p w14:paraId="4AB95264" w14:textId="77777777" w:rsidR="00D31465" w:rsidRPr="003D4A8B" w:rsidRDefault="00D31465">
      <w:pPr>
        <w:pStyle w:val="Zkladntext"/>
        <w:spacing w:before="9"/>
        <w:ind w:left="0"/>
        <w:rPr>
          <w:sz w:val="31"/>
        </w:rPr>
      </w:pPr>
    </w:p>
    <w:p w14:paraId="325A3248" w14:textId="77777777" w:rsidR="00B42D8F" w:rsidRPr="003D4A8B" w:rsidRDefault="00B42D8F" w:rsidP="00B42D8F">
      <w:pPr>
        <w:pStyle w:val="Nadpis2"/>
        <w:rPr>
          <w:rFonts w:ascii="Arial MT" w:hAnsi="Arial MT"/>
        </w:rPr>
      </w:pPr>
      <w:r w:rsidRPr="003D4A8B">
        <w:rPr>
          <w:rFonts w:ascii="Arial MT" w:hAnsi="Arial MT"/>
          <w:color w:val="000009"/>
        </w:rPr>
        <w:t>SAS</w:t>
      </w:r>
      <w:r w:rsidRPr="003D4A8B">
        <w:rPr>
          <w:rFonts w:ascii="Arial MT" w:hAnsi="Arial MT"/>
          <w:color w:val="000009"/>
          <w:spacing w:val="-7"/>
        </w:rPr>
        <w:t xml:space="preserve"> </w:t>
      </w:r>
      <w:r w:rsidRPr="003D4A8B">
        <w:rPr>
          <w:rFonts w:ascii="Arial MT" w:hAnsi="Arial MT"/>
          <w:color w:val="000009"/>
        </w:rPr>
        <w:t>funding</w:t>
      </w:r>
      <w:r w:rsidRPr="003D4A8B">
        <w:rPr>
          <w:rFonts w:ascii="Arial MT" w:hAnsi="Arial MT"/>
          <w:color w:val="000009"/>
          <w:spacing w:val="-3"/>
        </w:rPr>
        <w:t xml:space="preserve"> </w:t>
      </w:r>
      <w:r w:rsidRPr="003D4A8B">
        <w:rPr>
          <w:rFonts w:ascii="Arial MT" w:hAnsi="Arial MT"/>
          <w:color w:val="000009"/>
        </w:rPr>
        <w:t>regulations</w:t>
      </w:r>
    </w:p>
    <w:p w14:paraId="4947C288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before="39" w:line="291" w:lineRule="exact"/>
        <w:rPr>
          <w:rFonts w:cs="Arial"/>
          <w:sz w:val="24"/>
        </w:rPr>
      </w:pP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shall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provided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by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SAS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to the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Slovak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research team.</w:t>
      </w:r>
    </w:p>
    <w:p w14:paraId="60FEB518" w14:textId="2EEE4E0E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0" w:lineRule="exact"/>
        <w:rPr>
          <w:rFonts w:cs="Arial"/>
          <w:sz w:val="24"/>
        </w:rPr>
      </w:pP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maximum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shall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b/>
          <w:sz w:val="24"/>
        </w:rPr>
        <w:t>EUR</w:t>
      </w:r>
      <w:r w:rsidRPr="003D4A8B">
        <w:rPr>
          <w:rFonts w:cs="Arial"/>
          <w:b/>
          <w:spacing w:val="-4"/>
          <w:sz w:val="24"/>
        </w:rPr>
        <w:t xml:space="preserve"> </w:t>
      </w:r>
      <w:r w:rsidRPr="003D4A8B">
        <w:rPr>
          <w:rFonts w:cs="Arial"/>
          <w:b/>
          <w:sz w:val="24"/>
        </w:rPr>
        <w:t>2,000</w:t>
      </w:r>
      <w:r w:rsidRPr="003D4A8B">
        <w:rPr>
          <w:rFonts w:cs="Arial"/>
          <w:b/>
          <w:spacing w:val="-2"/>
          <w:sz w:val="24"/>
        </w:rPr>
        <w:t xml:space="preserve"> </w:t>
      </w:r>
      <w:r w:rsidRPr="003D4A8B">
        <w:rPr>
          <w:rFonts w:cs="Arial"/>
          <w:sz w:val="24"/>
        </w:rPr>
        <w:t>per mobility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project per year.</w:t>
      </w:r>
    </w:p>
    <w:p w14:paraId="267643D2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44" w:lineRule="auto"/>
        <w:ind w:right="120"/>
        <w:rPr>
          <w:rFonts w:cs="Arial"/>
          <w:sz w:val="24"/>
        </w:rPr>
      </w:pPr>
      <w:r w:rsidRPr="003D4A8B">
        <w:rPr>
          <w:rFonts w:cs="Arial"/>
          <w:b/>
          <w:sz w:val="24"/>
        </w:rPr>
        <w:t>Eligible</w:t>
      </w:r>
      <w:r w:rsidRPr="003D4A8B">
        <w:rPr>
          <w:rFonts w:cs="Arial"/>
          <w:b/>
          <w:spacing w:val="21"/>
          <w:sz w:val="24"/>
        </w:rPr>
        <w:t xml:space="preserve"> </w:t>
      </w:r>
      <w:r w:rsidRPr="003D4A8B">
        <w:rPr>
          <w:rFonts w:cs="Arial"/>
          <w:b/>
          <w:sz w:val="24"/>
        </w:rPr>
        <w:t>costs:</w:t>
      </w:r>
      <w:r w:rsidRPr="003D4A8B">
        <w:rPr>
          <w:rFonts w:cs="Arial"/>
          <w:b/>
          <w:spacing w:val="30"/>
          <w:sz w:val="24"/>
        </w:rPr>
        <w:t xml:space="preserve"> </w:t>
      </w:r>
      <w:r w:rsidRPr="003D4A8B">
        <w:rPr>
          <w:rFonts w:cs="Arial"/>
          <w:sz w:val="24"/>
        </w:rPr>
        <w:t>mobility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costs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26"/>
          <w:sz w:val="24"/>
        </w:rPr>
        <w:t xml:space="preserve"> </w:t>
      </w:r>
      <w:r w:rsidRPr="003D4A8B">
        <w:rPr>
          <w:rFonts w:cs="Arial"/>
          <w:sz w:val="24"/>
        </w:rPr>
        <w:t>research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costs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(consumables,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services,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small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equipment).</w:t>
      </w:r>
    </w:p>
    <w:p w14:paraId="22148A8F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ind w:right="123"/>
        <w:rPr>
          <w:rFonts w:cs="Arial"/>
          <w:sz w:val="24"/>
        </w:rPr>
      </w:pPr>
      <w:r w:rsidRPr="003D4A8B">
        <w:rPr>
          <w:rFonts w:cs="Arial"/>
          <w:sz w:val="24"/>
        </w:rPr>
        <w:t>Max.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30%</w:t>
      </w:r>
      <w:r w:rsidRPr="003D4A8B">
        <w:rPr>
          <w:rFonts w:cs="Arial"/>
          <w:spacing w:val="21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approved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22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can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19"/>
          <w:sz w:val="24"/>
        </w:rPr>
        <w:t xml:space="preserve"> </w:t>
      </w:r>
      <w:r w:rsidRPr="003D4A8B">
        <w:rPr>
          <w:rFonts w:cs="Arial"/>
          <w:sz w:val="24"/>
        </w:rPr>
        <w:t>used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to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cover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research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costs: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consumables,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services,</w:t>
      </w:r>
      <w:r w:rsidRPr="003D4A8B">
        <w:rPr>
          <w:rFonts w:cs="Arial"/>
          <w:spacing w:val="-2"/>
          <w:sz w:val="24"/>
        </w:rPr>
        <w:t xml:space="preserve"> </w:t>
      </w:r>
      <w:r w:rsidRPr="003D4A8B">
        <w:rPr>
          <w:rFonts w:cs="Arial"/>
          <w:sz w:val="24"/>
        </w:rPr>
        <w:t>small</w:t>
      </w:r>
      <w:r w:rsidRPr="003D4A8B">
        <w:rPr>
          <w:rFonts w:cs="Arial"/>
          <w:spacing w:val="6"/>
          <w:sz w:val="24"/>
        </w:rPr>
        <w:t xml:space="preserve"> </w:t>
      </w:r>
      <w:r w:rsidRPr="003D4A8B">
        <w:rPr>
          <w:rFonts w:cs="Arial"/>
          <w:sz w:val="24"/>
        </w:rPr>
        <w:t>equipment.</w:t>
      </w:r>
    </w:p>
    <w:p w14:paraId="09145D6E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3" w:lineRule="exact"/>
        <w:rPr>
          <w:rFonts w:cs="Arial"/>
          <w:sz w:val="24"/>
        </w:rPr>
      </w:pPr>
      <w:r w:rsidRPr="003D4A8B">
        <w:rPr>
          <w:rFonts w:cs="Arial"/>
          <w:sz w:val="24"/>
        </w:rPr>
        <w:t>Non-eligible costs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are: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personnel,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large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equipment,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overheads.</w:t>
      </w:r>
    </w:p>
    <w:p w14:paraId="6D50F164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3" w:lineRule="exact"/>
        <w:rPr>
          <w:rFonts w:cs="Arial"/>
          <w:sz w:val="24"/>
        </w:rPr>
      </w:pPr>
      <w:r w:rsidRPr="003D4A8B">
        <w:rPr>
          <w:rFonts w:cs="Arial"/>
          <w:sz w:val="24"/>
        </w:rPr>
        <w:t>There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are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no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eligible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indirect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costs.</w:t>
      </w:r>
    </w:p>
    <w:p w14:paraId="55497E84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ind w:right="125"/>
        <w:rPr>
          <w:rFonts w:cs="Arial"/>
          <w:sz w:val="24"/>
        </w:rPr>
      </w:pP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course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project</w:t>
      </w:r>
      <w:r w:rsidRPr="003D4A8B">
        <w:rPr>
          <w:rFonts w:cs="Arial"/>
          <w:spacing w:val="5"/>
          <w:sz w:val="24"/>
        </w:rPr>
        <w:t xml:space="preserve"> </w:t>
      </w:r>
      <w:r w:rsidRPr="003D4A8B">
        <w:rPr>
          <w:rFonts w:cs="Arial"/>
          <w:sz w:val="24"/>
        </w:rPr>
        <w:t>implementation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will</w:t>
      </w:r>
      <w:r w:rsidRPr="003D4A8B">
        <w:rPr>
          <w:rFonts w:cs="Arial"/>
          <w:spacing w:val="7"/>
          <w:sz w:val="24"/>
        </w:rPr>
        <w:t xml:space="preserve"> </w:t>
      </w:r>
      <w:r w:rsidRPr="003D4A8B">
        <w:rPr>
          <w:rFonts w:cs="Arial"/>
          <w:sz w:val="24"/>
        </w:rPr>
        <w:t>be monitored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through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annual</w:t>
      </w:r>
      <w:r w:rsidRPr="003D4A8B">
        <w:rPr>
          <w:rFonts w:cs="Arial"/>
          <w:spacing w:val="8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5"/>
          <w:sz w:val="24"/>
        </w:rPr>
        <w:t xml:space="preserve"> </w:t>
      </w:r>
      <w:r w:rsidRPr="003D4A8B">
        <w:rPr>
          <w:rFonts w:cs="Arial"/>
          <w:sz w:val="24"/>
        </w:rPr>
        <w:t>final</w:t>
      </w:r>
      <w:r w:rsidRPr="003D4A8B">
        <w:rPr>
          <w:rFonts w:cs="Arial"/>
          <w:spacing w:val="8"/>
          <w:sz w:val="24"/>
        </w:rPr>
        <w:t xml:space="preserve"> </w:t>
      </w:r>
      <w:r w:rsidRPr="003D4A8B">
        <w:rPr>
          <w:rFonts w:cs="Arial"/>
          <w:sz w:val="24"/>
        </w:rPr>
        <w:t>reports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including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use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6"/>
          <w:sz w:val="24"/>
        </w:rPr>
        <w:t xml:space="preserve"> </w:t>
      </w:r>
      <w:r w:rsidRPr="003D4A8B">
        <w:rPr>
          <w:rFonts w:cs="Arial"/>
          <w:sz w:val="24"/>
        </w:rPr>
        <w:t>means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justification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costs.</w:t>
      </w:r>
    </w:p>
    <w:p w14:paraId="06E0B537" w14:textId="54FFF59E" w:rsidR="00465C62" w:rsidRPr="003D4A8B" w:rsidRDefault="00465C62">
      <w:pPr>
        <w:pStyle w:val="Zkladntext"/>
        <w:spacing w:before="5"/>
        <w:ind w:left="0"/>
        <w:rPr>
          <w:rFonts w:ascii="Arial"/>
          <w:b/>
          <w:sz w:val="32"/>
        </w:rPr>
      </w:pPr>
    </w:p>
    <w:tbl>
      <w:tblPr>
        <w:tblW w:w="4078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8"/>
      </w:tblGrid>
      <w:tr w:rsidR="00465C62" w:rsidRPr="003D4A8B" w14:paraId="42816CDC" w14:textId="77777777" w:rsidTr="00465C62">
        <w:trPr>
          <w:trHeight w:val="360"/>
        </w:trPr>
        <w:tc>
          <w:tcPr>
            <w:tcW w:w="407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1A121377" w14:textId="77777777" w:rsidR="00465C62" w:rsidRPr="003D4A8B" w:rsidRDefault="00465C62" w:rsidP="00465C62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Project proposal submission</w:t>
            </w:r>
          </w:p>
        </w:tc>
      </w:tr>
    </w:tbl>
    <w:p w14:paraId="3966099D" w14:textId="509DF8A0" w:rsidR="00D31465" w:rsidRPr="003D4A8B" w:rsidRDefault="00001A76" w:rsidP="00001A76">
      <w:pPr>
        <w:pStyle w:val="Zkladntext"/>
        <w:spacing w:before="1"/>
        <w:ind w:left="0"/>
      </w:pPr>
      <w:r w:rsidRPr="003D4A8B">
        <w:rPr>
          <w:color w:val="000009"/>
        </w:rPr>
        <w:t xml:space="preserve">  </w:t>
      </w:r>
      <w:r w:rsidR="00981584" w:rsidRPr="003D4A8B">
        <w:rPr>
          <w:color w:val="000009"/>
        </w:rPr>
        <w:t>Project</w:t>
      </w:r>
      <w:r w:rsidR="00981584" w:rsidRPr="003D4A8B">
        <w:rPr>
          <w:color w:val="000009"/>
          <w:spacing w:val="-4"/>
        </w:rPr>
        <w:t xml:space="preserve"> </w:t>
      </w:r>
      <w:r w:rsidR="00981584" w:rsidRPr="003D4A8B">
        <w:rPr>
          <w:color w:val="000009"/>
        </w:rPr>
        <w:t>proposals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must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be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submitted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in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parallel</w:t>
      </w:r>
      <w:r w:rsidR="00981584" w:rsidRPr="003D4A8B">
        <w:rPr>
          <w:color w:val="000009"/>
          <w:spacing w:val="1"/>
        </w:rPr>
        <w:t xml:space="preserve"> </w:t>
      </w:r>
      <w:r w:rsidR="00981584" w:rsidRPr="003D4A8B">
        <w:rPr>
          <w:color w:val="000009"/>
        </w:rPr>
        <w:t>to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both</w:t>
      </w:r>
      <w:r w:rsidR="00981584" w:rsidRPr="003D4A8B">
        <w:rPr>
          <w:color w:val="000009"/>
          <w:spacing w:val="-7"/>
        </w:rPr>
        <w:t xml:space="preserve"> </w:t>
      </w:r>
      <w:r w:rsidR="00981584" w:rsidRPr="003D4A8B">
        <w:rPr>
          <w:color w:val="000009"/>
        </w:rPr>
        <w:t>partner</w:t>
      </w:r>
      <w:r w:rsidR="00981584" w:rsidRPr="003D4A8B">
        <w:rPr>
          <w:color w:val="000009"/>
          <w:spacing w:val="-2"/>
        </w:rPr>
        <w:t xml:space="preserve"> </w:t>
      </w:r>
      <w:r w:rsidR="00981584" w:rsidRPr="003D4A8B">
        <w:rPr>
          <w:color w:val="000009"/>
        </w:rPr>
        <w:t>organi</w:t>
      </w:r>
      <w:r w:rsidRPr="003D4A8B">
        <w:rPr>
          <w:color w:val="000009"/>
        </w:rPr>
        <w:t>z</w:t>
      </w:r>
      <w:r w:rsidR="00981584" w:rsidRPr="003D4A8B">
        <w:rPr>
          <w:color w:val="000009"/>
        </w:rPr>
        <w:t>ations.</w:t>
      </w:r>
    </w:p>
    <w:p w14:paraId="1A8B8DFA" w14:textId="77777777" w:rsidR="00D31465" w:rsidRPr="003D4A8B" w:rsidRDefault="00D31465">
      <w:pPr>
        <w:pStyle w:val="Zkladntext"/>
        <w:spacing w:before="2"/>
        <w:ind w:left="0"/>
        <w:rPr>
          <w:sz w:val="30"/>
        </w:rPr>
      </w:pPr>
    </w:p>
    <w:p w14:paraId="76D25D4C" w14:textId="77777777" w:rsidR="00D31465" w:rsidRPr="003D4A8B" w:rsidRDefault="00981584">
      <w:pPr>
        <w:spacing w:before="1"/>
        <w:ind w:left="193"/>
        <w:rPr>
          <w:rFonts w:ascii="Arial"/>
          <w:b/>
          <w:sz w:val="24"/>
        </w:rPr>
      </w:pPr>
      <w:r w:rsidRPr="003D4A8B">
        <w:rPr>
          <w:rFonts w:ascii="Arial"/>
          <w:b/>
          <w:color w:val="000009"/>
          <w:sz w:val="24"/>
        </w:rPr>
        <w:t>On</w:t>
      </w:r>
      <w:r w:rsidRPr="003D4A8B">
        <w:rPr>
          <w:rFonts w:asci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the</w:t>
      </w:r>
      <w:r w:rsidRPr="003D4A8B">
        <w:rPr>
          <w:rFonts w:ascii="Arial"/>
          <w:b/>
          <w:color w:val="000009"/>
          <w:spacing w:val="1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Slovak</w:t>
      </w:r>
      <w:r w:rsidRPr="003D4A8B">
        <w:rPr>
          <w:rFonts w:ascii="Arial"/>
          <w:b/>
          <w:color w:val="000009"/>
          <w:spacing w:val="-1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side:</w:t>
      </w:r>
    </w:p>
    <w:p w14:paraId="7F5236A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10" w:line="235" w:lineRule="auto"/>
        <w:ind w:right="245"/>
        <w:jc w:val="both"/>
        <w:rPr>
          <w:rFonts w:ascii="Symbol" w:hAnsi="Symbol"/>
          <w:sz w:val="24"/>
        </w:rPr>
      </w:pP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proposals</w:t>
      </w:r>
      <w:r w:rsidRPr="003D4A8B">
        <w:rPr>
          <w:color w:val="000009"/>
          <w:spacing w:val="-12"/>
          <w:sz w:val="24"/>
        </w:rPr>
        <w:t xml:space="preserve"> </w:t>
      </w:r>
      <w:r w:rsidRPr="003D4A8B">
        <w:rPr>
          <w:color w:val="000009"/>
          <w:sz w:val="24"/>
        </w:rPr>
        <w:t>in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English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must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be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completed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and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submitted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within</w:t>
      </w:r>
      <w:r w:rsidRPr="003D4A8B">
        <w:rPr>
          <w:color w:val="000009"/>
          <w:spacing w:val="-11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9"/>
          <w:sz w:val="24"/>
        </w:rPr>
        <w:t xml:space="preserve"> </w:t>
      </w:r>
      <w:r w:rsidRPr="003D4A8B">
        <w:rPr>
          <w:color w:val="000009"/>
          <w:sz w:val="24"/>
        </w:rPr>
        <w:t>stated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deadline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exclusively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via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the Intranet online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application.</w:t>
      </w:r>
    </w:p>
    <w:p w14:paraId="10068872" w14:textId="5F1F30F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4"/>
        <w:ind w:right="243"/>
        <w:jc w:val="both"/>
        <w:rPr>
          <w:rFonts w:ascii="Symbol" w:hAnsi="Symbol"/>
          <w:b/>
          <w:sz w:val="24"/>
        </w:rPr>
      </w:pP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submit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proposal,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log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in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SAS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Intranet.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Select</w:t>
      </w:r>
      <w:r w:rsidR="004C1B13" w:rsidRPr="003D4A8B">
        <w:rPr>
          <w:color w:val="000009"/>
          <w:sz w:val="24"/>
        </w:rPr>
        <w:t xml:space="preserve"> </w:t>
      </w:r>
      <w:r w:rsidR="0038157D" w:rsidRPr="003D4A8B">
        <w:rPr>
          <w:color w:val="000009"/>
          <w:sz w:val="24"/>
        </w:rPr>
        <w:t xml:space="preserve">Intranet </w:t>
      </w:r>
      <w:r w:rsidR="0072423A" w:rsidRPr="003D4A8B">
        <w:rPr>
          <w:color w:val="000009"/>
          <w:sz w:val="24"/>
        </w:rPr>
        <w:t>s</w:t>
      </w:r>
      <w:r w:rsidR="0038157D" w:rsidRPr="003D4A8B">
        <w:rPr>
          <w:color w:val="000009"/>
          <w:sz w:val="24"/>
        </w:rPr>
        <w:t>tandard</w:t>
      </w:r>
      <w:r w:rsidR="00000370" w:rsidRPr="003D4A8B">
        <w:rPr>
          <w:color w:val="000009"/>
          <w:sz w:val="24"/>
        </w:rPr>
        <w:t xml:space="preserve"> </w:t>
      </w:r>
      <w:r w:rsidR="0038157D" w:rsidRPr="003D4A8B">
        <w:rPr>
          <w:color w:val="000009"/>
          <w:spacing w:val="-61"/>
          <w:sz w:val="24"/>
        </w:rPr>
        <w:t xml:space="preserve"> </w:t>
      </w:r>
      <w:r w:rsidR="00000370" w:rsidRPr="003D4A8B">
        <w:rPr>
          <w:color w:val="000009"/>
          <w:spacing w:val="-61"/>
          <w:sz w:val="24"/>
        </w:rPr>
        <w:t xml:space="preserve">   </w:t>
      </w:r>
      <w:r w:rsidR="0072423A" w:rsidRPr="003D4A8B">
        <w:rPr>
          <w:color w:val="000009"/>
          <w:sz w:val="24"/>
        </w:rPr>
        <w:t>r</w:t>
      </w:r>
      <w:r w:rsidR="0038157D" w:rsidRPr="003D4A8B">
        <w:rPr>
          <w:color w:val="000009"/>
          <w:sz w:val="24"/>
        </w:rPr>
        <w:t>ights - Calls of the Department of International Cooperation,</w:t>
      </w:r>
      <w:r w:rsidR="0038157D" w:rsidRPr="003D4A8B">
        <w:rPr>
          <w:color w:val="000009"/>
          <w:spacing w:val="5"/>
          <w:sz w:val="24"/>
        </w:rPr>
        <w:t xml:space="preserve"> </w:t>
      </w:r>
      <w:r w:rsidRPr="003D4A8B">
        <w:rPr>
          <w:color w:val="000009"/>
          <w:sz w:val="24"/>
        </w:rPr>
        <w:t>Bilateral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Mobility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Call</w:t>
      </w:r>
      <w:r w:rsidR="005871D3"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and</w:t>
      </w:r>
      <w:r w:rsidR="0072423A" w:rsidRPr="003D4A8B">
        <w:rPr>
          <w:color w:val="000009"/>
          <w:sz w:val="24"/>
        </w:rPr>
        <w:t xml:space="preserve"> </w:t>
      </w:r>
      <w:r w:rsidRPr="003D4A8B">
        <w:rPr>
          <w:color w:val="000009"/>
          <w:sz w:val="24"/>
        </w:rPr>
        <w:t>fill in a project proposal. After finishing your proposal, you shall forward it through your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Intranet account to the Director of your SAS Institute for its approval. The Director shall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approve your proposal. Once the project proposal is approved by the Director, it will be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automatically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sent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OMS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Úrad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SAV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(Department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International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Cooperation,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Office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SAS)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via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his/her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Intranet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account.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Bear</w:t>
      </w:r>
      <w:r w:rsidRPr="003D4A8B">
        <w:rPr>
          <w:rFonts w:ascii="Arial" w:hAnsi="Arial"/>
          <w:b/>
          <w:color w:val="000009"/>
          <w:spacing w:val="-9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in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mind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that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all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project</w:t>
      </w:r>
      <w:r w:rsidRPr="003D4A8B">
        <w:rPr>
          <w:rFonts w:ascii="Arial" w:hAnsi="Arial"/>
          <w:b/>
          <w:color w:val="000009"/>
          <w:spacing w:val="-10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proposals</w:t>
      </w:r>
      <w:r w:rsidRPr="003D4A8B">
        <w:rPr>
          <w:rFonts w:ascii="Arial" w:hAnsi="Arial"/>
          <w:b/>
          <w:color w:val="000009"/>
          <w:spacing w:val="-6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must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be</w:t>
      </w:r>
      <w:r w:rsidRPr="003D4A8B">
        <w:rPr>
          <w:rFonts w:ascii="Arial" w:hAnsi="Arial"/>
          <w:b/>
          <w:color w:val="000009"/>
          <w:spacing w:val="-6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submitted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by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the SAS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Institute Directors by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="003316E9" w:rsidRPr="003D4A8B">
        <w:rPr>
          <w:rFonts w:ascii="Arial" w:hAnsi="Arial"/>
          <w:b/>
          <w:color w:val="000009"/>
          <w:sz w:val="24"/>
        </w:rPr>
        <w:t>10</w:t>
      </w:r>
      <w:r w:rsidRPr="003D4A8B">
        <w:rPr>
          <w:rFonts w:ascii="Arial" w:hAnsi="Arial"/>
          <w:b/>
          <w:color w:val="000009"/>
          <w:sz w:val="24"/>
        </w:rPr>
        <w:t xml:space="preserve"> </w:t>
      </w:r>
      <w:r w:rsidR="003316E9" w:rsidRPr="003D4A8B">
        <w:rPr>
          <w:rFonts w:ascii="Arial" w:hAnsi="Arial"/>
          <w:b/>
          <w:color w:val="000009"/>
          <w:sz w:val="24"/>
        </w:rPr>
        <w:t>June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202</w:t>
      </w:r>
      <w:r w:rsidR="00743DAC" w:rsidRPr="003D4A8B">
        <w:rPr>
          <w:rFonts w:ascii="Arial" w:hAnsi="Arial"/>
          <w:b/>
          <w:color w:val="000009"/>
          <w:sz w:val="24"/>
        </w:rPr>
        <w:t>6</w:t>
      </w:r>
      <w:r w:rsidRPr="003D4A8B">
        <w:rPr>
          <w:rFonts w:ascii="Arial" w:hAnsi="Arial"/>
          <w:b/>
          <w:color w:val="000009"/>
          <w:sz w:val="24"/>
        </w:rPr>
        <w:t>.</w:t>
      </w:r>
    </w:p>
    <w:p w14:paraId="65AD3BAD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ind w:hanging="361"/>
        <w:jc w:val="both"/>
        <w:rPr>
          <w:rFonts w:ascii="Symbol" w:hAnsi="Symbol"/>
          <w:sz w:val="24"/>
        </w:rPr>
      </w:pPr>
      <w:r w:rsidRPr="003D4A8B">
        <w:rPr>
          <w:color w:val="000009"/>
          <w:sz w:val="24"/>
        </w:rPr>
        <w:t>Follow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attached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instructions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submit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your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project proposal.</w:t>
      </w:r>
    </w:p>
    <w:p w14:paraId="41D759E1" w14:textId="77777777" w:rsidR="00D31465" w:rsidRPr="003D4A8B" w:rsidRDefault="00D31465">
      <w:pPr>
        <w:pStyle w:val="Zkladntext"/>
        <w:spacing w:before="9"/>
        <w:ind w:left="0"/>
        <w:rPr>
          <w:sz w:val="23"/>
        </w:rPr>
      </w:pPr>
    </w:p>
    <w:p w14:paraId="7D9FD424" w14:textId="77777777" w:rsidR="00D31465" w:rsidRPr="003D4A8B" w:rsidRDefault="00981584">
      <w:pPr>
        <w:pStyle w:val="Zkladntext"/>
        <w:ind w:left="193"/>
      </w:pPr>
      <w:bookmarkStart w:id="0" w:name="By_submitting_project_proposal,_the_appl"/>
      <w:bookmarkEnd w:id="0"/>
      <w:r w:rsidRPr="003D4A8B">
        <w:rPr>
          <w:color w:val="000009"/>
        </w:rPr>
        <w:t>By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submitting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project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proposal,</w:t>
      </w:r>
      <w:r w:rsidRPr="003D4A8B">
        <w:rPr>
          <w:color w:val="000009"/>
          <w:spacing w:val="-8"/>
        </w:rPr>
        <w:t xml:space="preserve"> </w:t>
      </w:r>
      <w:r w:rsidRPr="003D4A8B">
        <w:rPr>
          <w:color w:val="000009"/>
        </w:rPr>
        <w:t>the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applicant:</w:t>
      </w:r>
    </w:p>
    <w:p w14:paraId="779A6D4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" w:line="235" w:lineRule="auto"/>
        <w:ind w:right="420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Agrees to processing of personal data within the meaning of the Act No. 18/2018 Coll.,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On Personal</w:t>
      </w:r>
      <w:r w:rsidRPr="003D4A8B">
        <w:rPr>
          <w:color w:val="000009"/>
          <w:spacing w:val="4"/>
          <w:sz w:val="24"/>
        </w:rPr>
        <w:t xml:space="preserve"> </w:t>
      </w:r>
      <w:r w:rsidRPr="003D4A8B">
        <w:rPr>
          <w:color w:val="000009"/>
          <w:sz w:val="24"/>
        </w:rPr>
        <w:t>Data Protection,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as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amended;</w:t>
      </w:r>
    </w:p>
    <w:p w14:paraId="7A5E19F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8" w:line="235" w:lineRule="auto"/>
        <w:ind w:right="810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Declares that the information he/she stated is accurate, true and complete and that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he/she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is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aware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that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if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otherwise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they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will</w:t>
      </w:r>
      <w:r w:rsidRPr="003D4A8B">
        <w:rPr>
          <w:color w:val="000009"/>
          <w:spacing w:val="6"/>
          <w:sz w:val="24"/>
        </w:rPr>
        <w:t xml:space="preserve"> </w:t>
      </w:r>
      <w:r w:rsidRPr="003D4A8B">
        <w:rPr>
          <w:color w:val="000009"/>
          <w:sz w:val="24"/>
        </w:rPr>
        <w:t>face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all</w:t>
      </w:r>
      <w:r w:rsidRPr="003D4A8B">
        <w:rPr>
          <w:color w:val="000009"/>
          <w:spacing w:val="2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legal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consequences;</w:t>
      </w:r>
    </w:p>
    <w:p w14:paraId="07174AB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8" w:line="293" w:lineRule="exact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Declares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that,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if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approved,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he/she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will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during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realization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4"/>
          <w:sz w:val="24"/>
        </w:rPr>
        <w:t xml:space="preserve"> </w:t>
      </w:r>
      <w:r w:rsidRPr="003D4A8B">
        <w:rPr>
          <w:color w:val="000009"/>
          <w:sz w:val="24"/>
        </w:rPr>
        <w:t>follow:</w:t>
      </w:r>
    </w:p>
    <w:p w14:paraId="239904B3" w14:textId="77777777" w:rsidR="00D31465" w:rsidRPr="003D4A8B" w:rsidRDefault="00981584">
      <w:pPr>
        <w:pStyle w:val="Odsekzoznamu"/>
        <w:numPr>
          <w:ilvl w:val="1"/>
          <w:numId w:val="3"/>
        </w:numPr>
        <w:tabs>
          <w:tab w:val="left" w:pos="779"/>
        </w:tabs>
        <w:spacing w:line="290" w:lineRule="exact"/>
        <w:rPr>
          <w:sz w:val="24"/>
        </w:rPr>
      </w:pP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SAS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Code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Ethics;</w:t>
      </w:r>
    </w:p>
    <w:p w14:paraId="424EE0CC" w14:textId="22F12C41" w:rsidR="00D31465" w:rsidRPr="003D4A8B" w:rsidRDefault="00981584" w:rsidP="003F7F34">
      <w:pPr>
        <w:pStyle w:val="Odsekzoznamu"/>
        <w:numPr>
          <w:ilvl w:val="1"/>
          <w:numId w:val="3"/>
        </w:numPr>
        <w:tabs>
          <w:tab w:val="left" w:pos="779"/>
        </w:tabs>
        <w:spacing w:before="2" w:line="235" w:lineRule="auto"/>
        <w:ind w:right="497"/>
        <w:rPr>
          <w:sz w:val="24"/>
        </w:rPr>
        <w:sectPr w:rsidR="00D31465" w:rsidRPr="003D4A8B">
          <w:pgSz w:w="11910" w:h="16840"/>
          <w:pgMar w:top="1460" w:right="880" w:bottom="540" w:left="940" w:header="284" w:footer="353" w:gutter="0"/>
          <w:cols w:space="708"/>
        </w:sectPr>
      </w:pPr>
      <w:hyperlink r:id="rId10">
        <w:r w:rsidRPr="003D4A8B">
          <w:rPr>
            <w:color w:val="0000FF"/>
            <w:sz w:val="24"/>
            <w:u w:val="single" w:color="0000FF"/>
          </w:rPr>
          <w:t>The European Code of Conduct for Research Integrity</w:t>
        </w:r>
        <w:r w:rsidRPr="003D4A8B">
          <w:rPr>
            <w:color w:val="0000FF"/>
            <w:sz w:val="24"/>
          </w:rPr>
          <w:t xml:space="preserve"> </w:t>
        </w:r>
      </w:hyperlink>
      <w:r w:rsidRPr="003D4A8B">
        <w:rPr>
          <w:color w:val="000009"/>
          <w:sz w:val="24"/>
        </w:rPr>
        <w:t>(Slovak translation avail</w:t>
      </w:r>
    </w:p>
    <w:tbl>
      <w:tblPr>
        <w:tblW w:w="3478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8"/>
      </w:tblGrid>
      <w:tr w:rsidR="003F7F34" w:rsidRPr="003D4A8B" w14:paraId="7113D5D6" w14:textId="77777777" w:rsidTr="003F7F34">
        <w:trPr>
          <w:trHeight w:val="360"/>
        </w:trPr>
        <w:tc>
          <w:tcPr>
            <w:tcW w:w="347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3289F1F3" w14:textId="77777777" w:rsidR="003F7F34" w:rsidRPr="003D4A8B" w:rsidRDefault="003F7F34" w:rsidP="003F7F34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lastRenderedPageBreak/>
              <w:t>Evaluation and Selection</w:t>
            </w:r>
          </w:p>
        </w:tc>
      </w:tr>
    </w:tbl>
    <w:p w14:paraId="555DEF83" w14:textId="2D6205AB" w:rsidR="00D31465" w:rsidRPr="003D4A8B" w:rsidRDefault="003F7F34" w:rsidP="003F7F34">
      <w:pPr>
        <w:pStyle w:val="Zkladntext"/>
        <w:spacing w:before="61"/>
        <w:ind w:left="0"/>
      </w:pPr>
      <w:r w:rsidRPr="003D4A8B">
        <w:t xml:space="preserve">  </w:t>
      </w:r>
      <w:r w:rsidR="00981584" w:rsidRPr="003D4A8B">
        <w:t>Consists</w:t>
      </w:r>
      <w:r w:rsidR="00981584" w:rsidRPr="003D4A8B">
        <w:rPr>
          <w:spacing w:val="-4"/>
        </w:rPr>
        <w:t xml:space="preserve"> </w:t>
      </w:r>
      <w:r w:rsidR="00981584" w:rsidRPr="003D4A8B">
        <w:t>of two-step process:</w:t>
      </w:r>
    </w:p>
    <w:p w14:paraId="0FBA510E" w14:textId="3033D9D3" w:rsidR="00D31465" w:rsidRPr="003D4A8B" w:rsidRDefault="00981584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5" w:lineRule="auto"/>
        <w:ind w:left="553" w:right="547" w:hanging="360"/>
        <w:rPr>
          <w:rFonts w:ascii="Symbol" w:hAnsi="Symbol"/>
          <w:sz w:val="24"/>
        </w:rPr>
      </w:pPr>
      <w:r w:rsidRPr="003D4A8B">
        <w:rPr>
          <w:sz w:val="24"/>
        </w:rPr>
        <w:t>At the national level, each partner organi</w:t>
      </w:r>
      <w:r w:rsidR="00E116B7" w:rsidRPr="003D4A8B">
        <w:rPr>
          <w:sz w:val="24"/>
        </w:rPr>
        <w:t>z</w:t>
      </w:r>
      <w:r w:rsidRPr="003D4A8B">
        <w:rPr>
          <w:sz w:val="24"/>
        </w:rPr>
        <w:t>ation evaluates submitted proposals based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on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its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internal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rules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and prepares a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ranking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list.</w:t>
      </w:r>
    </w:p>
    <w:p w14:paraId="79C43F1A" w14:textId="19020378" w:rsidR="00D31465" w:rsidRPr="003D4A8B" w:rsidRDefault="00981584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7" w:lineRule="auto"/>
        <w:ind w:left="553" w:right="263" w:hanging="360"/>
        <w:rPr>
          <w:rFonts w:ascii="Symbol" w:hAnsi="Symbol"/>
          <w:sz w:val="24"/>
        </w:rPr>
      </w:pPr>
      <w:r w:rsidRPr="003D4A8B">
        <w:rPr>
          <w:sz w:val="24"/>
        </w:rPr>
        <w:t>At the international level, both partner organi</w:t>
      </w:r>
      <w:r w:rsidR="00E116B7" w:rsidRPr="003D4A8B">
        <w:rPr>
          <w:sz w:val="24"/>
        </w:rPr>
        <w:t>z</w:t>
      </w:r>
      <w:r w:rsidRPr="003D4A8B">
        <w:rPr>
          <w:sz w:val="24"/>
        </w:rPr>
        <w:t>ations exchange their ranking lists, merge</w:t>
      </w:r>
      <w:r w:rsidRPr="003D4A8B">
        <w:rPr>
          <w:spacing w:val="-65"/>
          <w:sz w:val="24"/>
        </w:rPr>
        <w:t xml:space="preserve"> </w:t>
      </w:r>
      <w:r w:rsidRPr="003D4A8B">
        <w:rPr>
          <w:sz w:val="24"/>
        </w:rPr>
        <w:t>them, negotiate the final ranking and approve the proposals selected for funding. Total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number of projects approved for funding is dependent on the financial possibilities of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both partner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organizations.</w:t>
      </w:r>
    </w:p>
    <w:p w14:paraId="4E2E1746" w14:textId="14D0A637" w:rsidR="009812D0" w:rsidRPr="003D4A8B" w:rsidRDefault="009812D0" w:rsidP="009812D0">
      <w:pPr>
        <w:tabs>
          <w:tab w:val="left" w:pos="553"/>
          <w:tab w:val="left" w:pos="554"/>
        </w:tabs>
        <w:spacing w:before="68" w:line="237" w:lineRule="auto"/>
        <w:ind w:right="263"/>
        <w:rPr>
          <w:rFonts w:ascii="Symbol" w:hAnsi="Symbol"/>
          <w:sz w:val="24"/>
        </w:rPr>
      </w:pPr>
    </w:p>
    <w:tbl>
      <w:tblPr>
        <w:tblW w:w="4467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7"/>
      </w:tblGrid>
      <w:tr w:rsidR="009812D0" w:rsidRPr="003D4A8B" w14:paraId="5907908F" w14:textId="77777777" w:rsidTr="009812D0">
        <w:trPr>
          <w:trHeight w:val="401"/>
        </w:trPr>
        <w:tc>
          <w:tcPr>
            <w:tcW w:w="4467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center"/>
            <w:hideMark/>
          </w:tcPr>
          <w:p w14:paraId="314C5938" w14:textId="77777777" w:rsidR="009812D0" w:rsidRPr="003D4A8B" w:rsidRDefault="009812D0" w:rsidP="009812D0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sz w:val="28"/>
                <w:szCs w:val="28"/>
                <w:lang w:eastAsia="sk-SK"/>
              </w:rPr>
              <w:t xml:space="preserve">Criteria for evaluation of project </w:t>
            </w:r>
          </w:p>
        </w:tc>
      </w:tr>
    </w:tbl>
    <w:p w14:paraId="29BA0A7E" w14:textId="27510CC8" w:rsidR="00D31465" w:rsidRPr="003D4A8B" w:rsidRDefault="007D664E">
      <w:pPr>
        <w:pStyle w:val="Odsekzoznamu"/>
        <w:numPr>
          <w:ilvl w:val="0"/>
          <w:numId w:val="3"/>
        </w:numPr>
        <w:tabs>
          <w:tab w:val="left" w:pos="477"/>
        </w:tabs>
        <w:spacing w:before="63"/>
        <w:rPr>
          <w:rFonts w:ascii="Symbol" w:hAnsi="Symbol"/>
          <w:b/>
          <w:sz w:val="24"/>
        </w:rPr>
      </w:pPr>
      <w:r w:rsidRPr="003D4A8B">
        <w:rPr>
          <w:rFonts w:ascii="Arial" w:hAnsi="Arial" w:cs="Arial"/>
          <w:b/>
          <w:sz w:val="24"/>
        </w:rPr>
        <w:t>Scientific and formal quality</w:t>
      </w:r>
    </w:p>
    <w:p w14:paraId="61315E83" w14:textId="4C5093B2" w:rsidR="00D31465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rFonts w:ascii="Arial" w:hAnsi="Arial" w:cs="Arial"/>
          <w:sz w:val="24"/>
        </w:rPr>
        <w:t>q</w:t>
      </w:r>
      <w:r w:rsidRPr="003D4A8B">
        <w:rPr>
          <w:sz w:val="24"/>
        </w:rPr>
        <w:t>uality of project implementation (concept, approach, methodology, time schedule, outcomes)</w:t>
      </w:r>
    </w:p>
    <w:p w14:paraId="3E03A028" w14:textId="21994D88" w:rsidR="00D31465" w:rsidRPr="003D4A8B" w:rsidRDefault="007D664E">
      <w:pPr>
        <w:pStyle w:val="Odsekzoznamu"/>
        <w:numPr>
          <w:ilvl w:val="0"/>
          <w:numId w:val="2"/>
        </w:numPr>
        <w:tabs>
          <w:tab w:val="left" w:pos="760"/>
        </w:tabs>
        <w:spacing w:line="288" w:lineRule="exact"/>
        <w:rPr>
          <w:sz w:val="24"/>
        </w:rPr>
      </w:pPr>
      <w:r w:rsidRPr="003D4A8B">
        <w:rPr>
          <w:sz w:val="24"/>
        </w:rPr>
        <w:t>state-of-the-art</w:t>
      </w:r>
    </w:p>
    <w:p w14:paraId="11402C15" w14:textId="128B10A2" w:rsidR="007D664E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innovation potential and perspective to broaden knowledge</w:t>
      </w:r>
    </w:p>
    <w:p w14:paraId="6498A7F8" w14:textId="77777777" w:rsidR="007D664E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expected mutual benefits for both research teams</w:t>
      </w:r>
    </w:p>
    <w:p w14:paraId="2C23ECD5" w14:textId="3C8D5AA7" w:rsidR="00D31465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potential of project results and its possible outreach</w:t>
      </w:r>
    </w:p>
    <w:p w14:paraId="79417A19" w14:textId="77777777" w:rsidR="00D31465" w:rsidRPr="003D4A8B" w:rsidRDefault="00981584">
      <w:pPr>
        <w:pStyle w:val="Nadpis2"/>
        <w:numPr>
          <w:ilvl w:val="0"/>
          <w:numId w:val="3"/>
        </w:numPr>
        <w:tabs>
          <w:tab w:val="left" w:pos="477"/>
        </w:tabs>
        <w:spacing w:before="32"/>
        <w:rPr>
          <w:rFonts w:ascii="Symbol" w:hAnsi="Symbol"/>
        </w:rPr>
      </w:pPr>
      <w:r w:rsidRPr="003D4A8B">
        <w:t>Quality</w:t>
      </w:r>
      <w:r w:rsidRPr="003D4A8B">
        <w:rPr>
          <w:spacing w:val="-6"/>
        </w:rPr>
        <w:t xml:space="preserve"> </w:t>
      </w:r>
      <w:r w:rsidRPr="003D4A8B">
        <w:t>of</w:t>
      </w:r>
      <w:r w:rsidRPr="003D4A8B">
        <w:rPr>
          <w:spacing w:val="-1"/>
        </w:rPr>
        <w:t xml:space="preserve"> </w:t>
      </w:r>
      <w:r w:rsidRPr="003D4A8B">
        <w:t>research</w:t>
      </w:r>
      <w:r w:rsidRPr="003D4A8B">
        <w:rPr>
          <w:spacing w:val="-5"/>
        </w:rPr>
        <w:t xml:space="preserve"> </w:t>
      </w:r>
      <w:r w:rsidRPr="003D4A8B">
        <w:t>teams:</w:t>
      </w:r>
    </w:p>
    <w:p w14:paraId="37EAAF88" w14:textId="314738E6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justification of collaboration needs</w:t>
      </w:r>
    </w:p>
    <w:p w14:paraId="12F9A9F2" w14:textId="7F69CDEE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competence and qualification of research team members</w:t>
      </w:r>
    </w:p>
    <w:p w14:paraId="638A5F9A" w14:textId="65C4260C" w:rsidR="00D47596" w:rsidRPr="003D4A8B" w:rsidRDefault="007D664E" w:rsidP="00D47596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level of involvement of junior researchers and PhD students</w:t>
      </w:r>
    </w:p>
    <w:p w14:paraId="1D87C8D4" w14:textId="77777777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research teams’ complementarity</w:t>
      </w:r>
    </w:p>
    <w:p w14:paraId="1D7E85CA" w14:textId="19DF6942" w:rsidR="00F62A73" w:rsidRPr="003D4A8B" w:rsidRDefault="00F62A73">
      <w:pPr>
        <w:pStyle w:val="Zkladntext"/>
        <w:spacing w:before="6"/>
        <w:ind w:left="0"/>
        <w:rPr>
          <w:rFonts w:ascii="Arial"/>
          <w:b/>
          <w:sz w:val="21"/>
        </w:rPr>
      </w:pPr>
    </w:p>
    <w:tbl>
      <w:tblPr>
        <w:tblW w:w="1403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</w:tblGrid>
      <w:tr w:rsidR="000202B9" w:rsidRPr="003D4A8B" w14:paraId="78412AA7" w14:textId="77777777" w:rsidTr="00076D08">
        <w:trPr>
          <w:trHeight w:val="401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center"/>
            <w:hideMark/>
          </w:tcPr>
          <w:p w14:paraId="2E93D438" w14:textId="77777777" w:rsidR="00F62A73" w:rsidRPr="003D4A8B" w:rsidRDefault="00F62A73" w:rsidP="00F62A73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sz w:val="28"/>
                <w:szCs w:val="28"/>
                <w:lang w:eastAsia="sk-SK"/>
              </w:rPr>
              <w:t>Schedule</w:t>
            </w:r>
          </w:p>
        </w:tc>
      </w:tr>
    </w:tbl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2454"/>
        <w:gridCol w:w="7210"/>
      </w:tblGrid>
      <w:tr w:rsidR="00D31465" w:rsidRPr="003D4A8B" w14:paraId="1A6FD046" w14:textId="77777777" w:rsidTr="004A4D22">
        <w:trPr>
          <w:trHeight w:val="268"/>
        </w:trPr>
        <w:tc>
          <w:tcPr>
            <w:tcW w:w="2454" w:type="dxa"/>
          </w:tcPr>
          <w:p w14:paraId="04292466" w14:textId="7C5A45E7" w:rsidR="00D31465" w:rsidRPr="003D4A8B" w:rsidRDefault="00743DAC" w:rsidP="004A4D22">
            <w:pPr>
              <w:pStyle w:val="TableParagraph"/>
              <w:spacing w:line="251" w:lineRule="exact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2</w:t>
            </w:r>
            <w:r w:rsidR="00981584"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color w:val="000009"/>
                <w:sz w:val="24"/>
                <w:szCs w:val="24"/>
              </w:rPr>
              <w:t>April</w:t>
            </w:r>
            <w:r w:rsidR="00981584"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color w:val="000009"/>
                <w:sz w:val="24"/>
                <w:szCs w:val="24"/>
              </w:rPr>
              <w:t>202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396608E3" w14:textId="77777777" w:rsidR="00D31465" w:rsidRPr="003D4A8B" w:rsidRDefault="00981584">
            <w:pPr>
              <w:pStyle w:val="TableParagraph"/>
              <w:spacing w:line="251" w:lineRule="exact"/>
              <w:ind w:left="199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Announcement</w:t>
            </w:r>
            <w:r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of</w:t>
            </w:r>
            <w:r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the</w:t>
            </w:r>
            <w:r w:rsidRPr="003D4A8B">
              <w:rPr>
                <w:rFonts w:cs="Arial"/>
                <w:b/>
                <w:color w:val="000009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call</w:t>
            </w:r>
          </w:p>
        </w:tc>
      </w:tr>
      <w:tr w:rsidR="00D31465" w:rsidRPr="003D4A8B" w14:paraId="7E38B617" w14:textId="77777777" w:rsidTr="004A4D22">
        <w:trPr>
          <w:trHeight w:val="276"/>
        </w:trPr>
        <w:tc>
          <w:tcPr>
            <w:tcW w:w="2454" w:type="dxa"/>
          </w:tcPr>
          <w:p w14:paraId="4E95BECF" w14:textId="4DF99D26" w:rsidR="00D31465" w:rsidRPr="003D4A8B" w:rsidRDefault="00037189" w:rsidP="004A4D22">
            <w:pPr>
              <w:pStyle w:val="TableParagraph"/>
              <w:spacing w:line="259" w:lineRule="exact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10</w:t>
            </w:r>
            <w:r w:rsidR="00981584"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June</w:t>
            </w:r>
            <w:r w:rsidR="00981584" w:rsidRPr="003D4A8B">
              <w:rPr>
                <w:rFonts w:cs="Arial"/>
                <w:b/>
                <w:color w:val="000009"/>
                <w:spacing w:val="-5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color w:val="000009"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b/>
                <w:color w:val="000009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61C5D993" w14:textId="77777777" w:rsidR="00D31465" w:rsidRPr="003D4A8B" w:rsidRDefault="00981584">
            <w:pPr>
              <w:pStyle w:val="TableParagraph"/>
              <w:spacing w:line="259" w:lineRule="exact"/>
              <w:ind w:left="199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Deadline</w:t>
            </w:r>
            <w:r w:rsidRPr="003D4A8B">
              <w:rPr>
                <w:rFonts w:cs="Arial"/>
                <w:b/>
                <w:color w:val="000009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for</w:t>
            </w:r>
            <w:r w:rsidRPr="003D4A8B">
              <w:rPr>
                <w:rFonts w:cs="Arial"/>
                <w:b/>
                <w:color w:val="000009"/>
                <w:spacing w:val="-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submission</w:t>
            </w:r>
            <w:r w:rsidRPr="003D4A8B">
              <w:rPr>
                <w:rFonts w:cs="Arial"/>
                <w:b/>
                <w:color w:val="000009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of</w:t>
            </w:r>
            <w:r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project</w:t>
            </w:r>
            <w:r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proposals</w:t>
            </w:r>
          </w:p>
        </w:tc>
      </w:tr>
      <w:tr w:rsidR="00D31465" w:rsidRPr="003D4A8B" w14:paraId="322A9A68" w14:textId="77777777" w:rsidTr="004A4D22">
        <w:trPr>
          <w:trHeight w:val="550"/>
        </w:trPr>
        <w:tc>
          <w:tcPr>
            <w:tcW w:w="2454" w:type="dxa"/>
          </w:tcPr>
          <w:p w14:paraId="60AE7A74" w14:textId="56CDEB16" w:rsidR="00D31465" w:rsidRPr="003D4A8B" w:rsidRDefault="00981584" w:rsidP="004A4D22">
            <w:pPr>
              <w:pStyle w:val="TableParagraph"/>
              <w:spacing w:line="274" w:lineRule="exact"/>
              <w:ind w:right="195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pacing w:val="-1"/>
                <w:sz w:val="24"/>
                <w:szCs w:val="24"/>
              </w:rPr>
              <w:t>September/October</w:t>
            </w:r>
            <w:r w:rsidRPr="003D4A8B">
              <w:rPr>
                <w:rFonts w:cs="Arial"/>
                <w:spacing w:val="-6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209C95C6" w14:textId="77777777" w:rsidR="00D31465" w:rsidRPr="003D4A8B" w:rsidRDefault="00981584">
            <w:pPr>
              <w:pStyle w:val="TableParagraph"/>
              <w:spacing w:line="274" w:lineRule="exact"/>
              <w:ind w:left="199" w:right="192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z w:val="24"/>
                <w:szCs w:val="24"/>
              </w:rPr>
              <w:t>Completion of the assessment undertaken by external evaluators</w:t>
            </w:r>
            <w:r w:rsidRPr="003D4A8B">
              <w:rPr>
                <w:rFonts w:cs="Arial"/>
                <w:spacing w:val="-6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and</w:t>
            </w:r>
            <w:r w:rsidRPr="003D4A8B">
              <w:rPr>
                <w:rFonts w:cs="Arial"/>
                <w:spacing w:val="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the</w:t>
            </w:r>
            <w:r w:rsidRPr="003D4A8B">
              <w:rPr>
                <w:rFonts w:cs="Arial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Commission for</w:t>
            </w:r>
            <w:r w:rsidRPr="003D4A8B">
              <w:rPr>
                <w:rFonts w:cs="Arial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Foreign Relations</w:t>
            </w:r>
          </w:p>
        </w:tc>
      </w:tr>
      <w:tr w:rsidR="00D31465" w:rsidRPr="003D4A8B" w14:paraId="337BB3FE" w14:textId="77777777" w:rsidTr="004A4D22">
        <w:trPr>
          <w:trHeight w:val="545"/>
        </w:trPr>
        <w:tc>
          <w:tcPr>
            <w:tcW w:w="2454" w:type="dxa"/>
          </w:tcPr>
          <w:p w14:paraId="27725A94" w14:textId="5A07E1CA" w:rsidR="00D31465" w:rsidRPr="003D4A8B" w:rsidRDefault="00981584" w:rsidP="004A4D22">
            <w:pPr>
              <w:pStyle w:val="TableParagraph"/>
              <w:spacing w:line="273" w:lineRule="exact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pacing w:val="-3"/>
                <w:sz w:val="24"/>
                <w:szCs w:val="24"/>
              </w:rPr>
              <w:t>November</w:t>
            </w:r>
            <w:r w:rsidRPr="003D4A8B">
              <w:rPr>
                <w:rFonts w:cs="Arial"/>
                <w:spacing w:val="-1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pacing w:val="-3"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spacing w:val="-3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6909AE97" w14:textId="77777777" w:rsidR="00D31465" w:rsidRPr="003D4A8B" w:rsidRDefault="00981584">
            <w:pPr>
              <w:pStyle w:val="TableParagraph"/>
              <w:spacing w:line="274" w:lineRule="exact"/>
              <w:ind w:left="199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z w:val="24"/>
                <w:szCs w:val="24"/>
              </w:rPr>
              <w:t>Comparison</w:t>
            </w:r>
            <w:r w:rsidRPr="003D4A8B">
              <w:rPr>
                <w:rFonts w:cs="Arial"/>
                <w:spacing w:val="-1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and</w:t>
            </w:r>
            <w:r w:rsidRPr="003D4A8B">
              <w:rPr>
                <w:rFonts w:cs="Arial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approval</w:t>
            </w:r>
            <w:r w:rsidRPr="003D4A8B">
              <w:rPr>
                <w:rFonts w:cs="Arial"/>
                <w:spacing w:val="-7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of</w:t>
            </w:r>
            <w:r w:rsidRPr="003D4A8B">
              <w:rPr>
                <w:rFonts w:cs="Arial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results</w:t>
            </w:r>
            <w:r w:rsidRPr="003D4A8B">
              <w:rPr>
                <w:rFonts w:cs="Arial"/>
                <w:spacing w:val="-1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by</w:t>
            </w:r>
            <w:r w:rsidRPr="003D4A8B">
              <w:rPr>
                <w:rFonts w:cs="Arial"/>
                <w:spacing w:val="-6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both</w:t>
            </w:r>
            <w:r w:rsidRPr="003D4A8B">
              <w:rPr>
                <w:rFonts w:cs="Arial"/>
                <w:spacing w:val="-10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partner</w:t>
            </w:r>
            <w:r w:rsidRPr="003D4A8B">
              <w:rPr>
                <w:rFonts w:cs="Arial"/>
                <w:spacing w:val="-9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organizations</w:t>
            </w:r>
            <w:r w:rsidRPr="003D4A8B">
              <w:rPr>
                <w:rFonts w:cs="Arial"/>
                <w:spacing w:val="-6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and</w:t>
            </w:r>
            <w:r w:rsidRPr="003D4A8B">
              <w:rPr>
                <w:rFonts w:cs="Arial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SAS</w:t>
            </w:r>
            <w:r w:rsidRPr="003D4A8B">
              <w:rPr>
                <w:rFonts w:cs="Arial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Presidium</w:t>
            </w:r>
          </w:p>
        </w:tc>
      </w:tr>
      <w:tr w:rsidR="00D31465" w:rsidRPr="003D4A8B" w14:paraId="05768801" w14:textId="77777777" w:rsidTr="004A4D22">
        <w:trPr>
          <w:trHeight w:val="273"/>
        </w:trPr>
        <w:tc>
          <w:tcPr>
            <w:tcW w:w="2454" w:type="dxa"/>
          </w:tcPr>
          <w:p w14:paraId="2BB4E8A6" w14:textId="427233B0" w:rsidR="00D31465" w:rsidRPr="003D4A8B" w:rsidRDefault="00981584" w:rsidP="004A4D22">
            <w:pPr>
              <w:pStyle w:val="TableParagraph"/>
              <w:spacing w:line="256" w:lineRule="exact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sz w:val="24"/>
                <w:szCs w:val="24"/>
              </w:rPr>
              <w:t>December</w:t>
            </w:r>
            <w:r w:rsidRPr="003D4A8B">
              <w:rPr>
                <w:rFonts w:cs="Arial"/>
                <w:b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b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1389EA6E" w14:textId="7BFA77AD" w:rsidR="00D31465" w:rsidRPr="003D4A8B" w:rsidRDefault="00981584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z w:val="24"/>
                <w:szCs w:val="24"/>
              </w:rPr>
              <w:t>Announcement</w:t>
            </w:r>
            <w:r w:rsidRPr="003D4A8B">
              <w:rPr>
                <w:rFonts w:cs="Arial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of</w:t>
            </w:r>
            <w:r w:rsidRPr="003D4A8B">
              <w:rPr>
                <w:rFonts w:cs="Arial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results</w:t>
            </w:r>
          </w:p>
          <w:p w14:paraId="52CE12C5" w14:textId="77777777" w:rsidR="00076D08" w:rsidRPr="003D4A8B" w:rsidRDefault="00076D08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</w:p>
          <w:p w14:paraId="564DE5D2" w14:textId="56B25C40" w:rsidR="00076D08" w:rsidRPr="003D4A8B" w:rsidRDefault="00076D08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</w:p>
        </w:tc>
      </w:tr>
    </w:tbl>
    <w:tbl>
      <w:tblPr>
        <w:tblW w:w="10013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9"/>
        <w:gridCol w:w="3681"/>
        <w:gridCol w:w="3823"/>
      </w:tblGrid>
      <w:tr w:rsidR="00A44650" w:rsidRPr="003D4A8B" w14:paraId="19BE6936" w14:textId="77777777" w:rsidTr="00BC78AE">
        <w:trPr>
          <w:trHeight w:val="358"/>
        </w:trPr>
        <w:tc>
          <w:tcPr>
            <w:tcW w:w="2509" w:type="dxa"/>
            <w:shd w:val="clear" w:color="000000" w:fill="8EA9DB"/>
            <w:noWrap/>
            <w:vAlign w:val="center"/>
            <w:hideMark/>
          </w:tcPr>
          <w:p w14:paraId="07E6E7C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Contact persons</w:t>
            </w:r>
          </w:p>
        </w:tc>
        <w:tc>
          <w:tcPr>
            <w:tcW w:w="3681" w:type="dxa"/>
            <w:shd w:val="clear" w:color="auto" w:fill="auto"/>
            <w:noWrap/>
            <w:vAlign w:val="bottom"/>
            <w:hideMark/>
          </w:tcPr>
          <w:p w14:paraId="40565904" w14:textId="77777777" w:rsidR="00076D08" w:rsidRPr="003D4A8B" w:rsidRDefault="00076D08" w:rsidP="00076D08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D4A8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823" w:type="dxa"/>
            <w:shd w:val="clear" w:color="auto" w:fill="auto"/>
            <w:noWrap/>
            <w:vAlign w:val="bottom"/>
            <w:hideMark/>
          </w:tcPr>
          <w:p w14:paraId="4BA1D03C" w14:textId="77777777" w:rsidR="00076D08" w:rsidRPr="003D4A8B" w:rsidRDefault="00076D08" w:rsidP="00076D08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D4A8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A44650" w:rsidRPr="003D4A8B" w14:paraId="598B2A85" w14:textId="77777777" w:rsidTr="00BC78AE">
        <w:trPr>
          <w:trHeight w:val="373"/>
        </w:trPr>
        <w:tc>
          <w:tcPr>
            <w:tcW w:w="2509" w:type="dxa"/>
            <w:shd w:val="clear" w:color="auto" w:fill="auto"/>
            <w:vAlign w:val="center"/>
            <w:hideMark/>
          </w:tcPr>
          <w:p w14:paraId="38D7072C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2C3AF28F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On the Slovak side: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6C782E0A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On the Bulgarian side:</w:t>
            </w:r>
          </w:p>
        </w:tc>
      </w:tr>
      <w:tr w:rsidR="00A44650" w:rsidRPr="003D4A8B" w14:paraId="0A8553B2" w14:textId="77777777" w:rsidTr="00BC78AE">
        <w:trPr>
          <w:trHeight w:val="313"/>
        </w:trPr>
        <w:tc>
          <w:tcPr>
            <w:tcW w:w="2509" w:type="dxa"/>
            <w:vMerge w:val="restart"/>
            <w:shd w:val="clear" w:color="auto" w:fill="auto"/>
            <w:vAlign w:val="center"/>
            <w:hideMark/>
          </w:tcPr>
          <w:p w14:paraId="4AEB17F1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Name and position: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38025A68" w14:textId="04A42737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Dr</w:t>
            </w:r>
            <w:r w:rsidR="00076D08"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. </w:t>
            </w: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František Fundárek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4D532A29" w14:textId="2872168B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Anastasia Ivanova</w:t>
            </w:r>
          </w:p>
        </w:tc>
      </w:tr>
      <w:tr w:rsidR="00A44650" w:rsidRPr="003D4A8B" w14:paraId="769EA49C" w14:textId="77777777" w:rsidTr="00BC78AE">
        <w:trPr>
          <w:trHeight w:val="687"/>
        </w:trPr>
        <w:tc>
          <w:tcPr>
            <w:tcW w:w="2509" w:type="dxa"/>
            <w:vMerge/>
            <w:vAlign w:val="center"/>
            <w:hideMark/>
          </w:tcPr>
          <w:p w14:paraId="37E87D40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6D19D2D2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Department of International Cooperation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12B9A293" w14:textId="11AB2227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Department</w:t>
            </w:r>
            <w:r w:rsidR="00076D08"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 of International </w:t>
            </w: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Relations</w:t>
            </w:r>
          </w:p>
        </w:tc>
      </w:tr>
      <w:tr w:rsidR="00A44650" w:rsidRPr="003D4A8B" w14:paraId="5A430D07" w14:textId="77777777" w:rsidTr="00BC78AE">
        <w:trPr>
          <w:trHeight w:val="627"/>
        </w:trPr>
        <w:tc>
          <w:tcPr>
            <w:tcW w:w="2509" w:type="dxa"/>
            <w:shd w:val="clear" w:color="auto" w:fill="auto"/>
            <w:vAlign w:val="center"/>
            <w:hideMark/>
          </w:tcPr>
          <w:p w14:paraId="3F1DF241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Organization: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7AE36B92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Slovak Academy of Sciences </w:t>
            </w:r>
            <w:r w:rsidRPr="003D4A8B"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(SAS)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01A2B694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Bulgarian Academy of Sciences </w:t>
            </w:r>
            <w:r w:rsidRPr="003D4A8B"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(BAS)</w:t>
            </w:r>
          </w:p>
        </w:tc>
      </w:tr>
      <w:tr w:rsidR="00A44650" w:rsidRPr="003D4A8B" w14:paraId="4828B77B" w14:textId="77777777" w:rsidTr="00BC78AE">
        <w:trPr>
          <w:trHeight w:val="702"/>
        </w:trPr>
        <w:tc>
          <w:tcPr>
            <w:tcW w:w="2509" w:type="dxa"/>
            <w:shd w:val="clear" w:color="auto" w:fill="auto"/>
            <w:vAlign w:val="center"/>
            <w:hideMark/>
          </w:tcPr>
          <w:p w14:paraId="5957A76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Address:</w:t>
            </w:r>
          </w:p>
        </w:tc>
        <w:tc>
          <w:tcPr>
            <w:tcW w:w="3681" w:type="dxa"/>
            <w:shd w:val="clear" w:color="auto" w:fill="auto"/>
            <w:hideMark/>
          </w:tcPr>
          <w:p w14:paraId="302385EE" w14:textId="77777777" w:rsidR="00A44650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Štefánikova 49                     </w:t>
            </w:r>
          </w:p>
          <w:p w14:paraId="12BDE1E7" w14:textId="2AD107C3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814 38 Bratislava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6865472A" w14:textId="77777777" w:rsidR="00A44650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15 Noemvri Str. 1                 </w:t>
            </w:r>
          </w:p>
          <w:p w14:paraId="19901956" w14:textId="49C6BD9F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1040 Sofia Bulgaria</w:t>
            </w:r>
          </w:p>
        </w:tc>
      </w:tr>
      <w:tr w:rsidR="00A44650" w:rsidRPr="003D4A8B" w14:paraId="0A439CDA" w14:textId="77777777" w:rsidTr="00BC78AE">
        <w:trPr>
          <w:trHeight w:val="298"/>
        </w:trPr>
        <w:tc>
          <w:tcPr>
            <w:tcW w:w="2509" w:type="dxa"/>
            <w:shd w:val="clear" w:color="auto" w:fill="auto"/>
            <w:vAlign w:val="center"/>
            <w:hideMark/>
          </w:tcPr>
          <w:p w14:paraId="5D13CF3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Telephone: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5C01292D" w14:textId="26F9862A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+421 2 57510 13</w:t>
            </w:r>
            <w:r w:rsidR="00743DAC"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8</w:t>
            </w:r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33958608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+359 2 979 52 41</w:t>
            </w:r>
          </w:p>
        </w:tc>
      </w:tr>
      <w:tr w:rsidR="00A44650" w:rsidRPr="003D4A8B" w14:paraId="0C72F168" w14:textId="77777777" w:rsidTr="00BC78AE">
        <w:trPr>
          <w:trHeight w:val="298"/>
        </w:trPr>
        <w:tc>
          <w:tcPr>
            <w:tcW w:w="2509" w:type="dxa"/>
            <w:shd w:val="clear" w:color="auto" w:fill="auto"/>
            <w:vAlign w:val="center"/>
            <w:hideMark/>
          </w:tcPr>
          <w:p w14:paraId="5EE516A8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E-mail: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15A32578" w14:textId="3A4AD2E0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1" w:history="1">
              <w:r w:rsidRPr="003D4A8B">
                <w:rPr>
                  <w:rStyle w:val="Hypertextovprepojenie"/>
                  <w:rFonts w:eastAsia="Times New Roman" w:cs="Calibri"/>
                  <w:sz w:val="24"/>
                  <w:szCs w:val="24"/>
                  <w:lang w:eastAsia="sk-SK"/>
                </w:rPr>
                <w:t>frantisek.fundarek@urad.sav.sk</w:t>
              </w:r>
            </w:hyperlink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2EE1186E" w14:textId="14BFA831" w:rsidR="00076D08" w:rsidRPr="003D4A8B" w:rsidRDefault="00B24BA4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2" w:history="1">
              <w:r>
                <w:rPr>
                  <w:rStyle w:val="Hypertextovprepojenie"/>
                </w:rPr>
                <w:t>a.i</w:t>
              </w:r>
              <w:r w:rsidRPr="00C32373">
                <w:rPr>
                  <w:rStyle w:val="Hypertextovprepojenie"/>
                  <w:rFonts w:eastAsia="Times New Roman" w:cs="Calibri"/>
                  <w:sz w:val="24"/>
                  <w:szCs w:val="24"/>
                  <w:lang w:eastAsia="sk-SK"/>
                </w:rPr>
                <w:t>vanova@cu.bas.bg</w:t>
              </w:r>
            </w:hyperlink>
          </w:p>
        </w:tc>
      </w:tr>
      <w:tr w:rsidR="00A44650" w:rsidRPr="003D4A8B" w14:paraId="1CD13537" w14:textId="77777777" w:rsidTr="00BC78AE">
        <w:trPr>
          <w:trHeight w:val="298"/>
        </w:trPr>
        <w:tc>
          <w:tcPr>
            <w:tcW w:w="2509" w:type="dxa"/>
            <w:shd w:val="clear" w:color="auto" w:fill="auto"/>
            <w:vAlign w:val="center"/>
            <w:hideMark/>
          </w:tcPr>
          <w:p w14:paraId="30A3D429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Web:</w:t>
            </w:r>
          </w:p>
        </w:tc>
        <w:tc>
          <w:tcPr>
            <w:tcW w:w="3681" w:type="dxa"/>
            <w:shd w:val="clear" w:color="auto" w:fill="auto"/>
            <w:vAlign w:val="center"/>
            <w:hideMark/>
          </w:tcPr>
          <w:p w14:paraId="180EF74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3" w:history="1">
              <w:r w:rsidRPr="003D4A8B">
                <w:rPr>
                  <w:rFonts w:eastAsia="Times New Roman" w:cs="Calibri"/>
                  <w:color w:val="0563C1"/>
                  <w:sz w:val="24"/>
                  <w:szCs w:val="24"/>
                  <w:u w:val="single"/>
                  <w:lang w:eastAsia="sk-SK"/>
                </w:rPr>
                <w:t>https://oms.sav.sk/</w:t>
              </w:r>
            </w:hyperlink>
          </w:p>
        </w:tc>
        <w:tc>
          <w:tcPr>
            <w:tcW w:w="3823" w:type="dxa"/>
            <w:shd w:val="clear" w:color="auto" w:fill="auto"/>
            <w:vAlign w:val="center"/>
            <w:hideMark/>
          </w:tcPr>
          <w:p w14:paraId="1130EBC2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4" w:history="1">
              <w:r w:rsidRPr="003D4A8B">
                <w:rPr>
                  <w:rFonts w:eastAsia="Times New Roman" w:cs="Calibri"/>
                  <w:color w:val="0563C1"/>
                  <w:sz w:val="24"/>
                  <w:szCs w:val="24"/>
                  <w:u w:val="single"/>
                  <w:lang w:eastAsia="sk-SK"/>
                </w:rPr>
                <w:t>http://www.bas.bg/en/</w:t>
              </w:r>
            </w:hyperlink>
          </w:p>
        </w:tc>
      </w:tr>
    </w:tbl>
    <w:p w14:paraId="2F4C3241" w14:textId="763A9828" w:rsidR="00D31465" w:rsidRPr="003D4A8B" w:rsidRDefault="00D31465">
      <w:pPr>
        <w:pStyle w:val="Zkladntext"/>
        <w:spacing w:before="6"/>
        <w:ind w:left="0"/>
        <w:rPr>
          <w:rFonts w:ascii="Arial"/>
          <w:b/>
          <w:sz w:val="34"/>
        </w:rPr>
      </w:pPr>
    </w:p>
    <w:sectPr w:rsidR="00D31465" w:rsidRPr="003D4A8B">
      <w:pgSz w:w="11910" w:h="16840"/>
      <w:pgMar w:top="1460" w:right="880" w:bottom="540" w:left="940" w:header="284" w:footer="3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9C975" w14:textId="77777777" w:rsidR="001D3CE5" w:rsidRDefault="001D3CE5">
      <w:r>
        <w:separator/>
      </w:r>
    </w:p>
  </w:endnote>
  <w:endnote w:type="continuationSeparator" w:id="0">
    <w:p w14:paraId="73E0F457" w14:textId="77777777" w:rsidR="001D3CE5" w:rsidRDefault="001D3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9D1BB" w14:textId="3FC1E95D" w:rsidR="00D31465" w:rsidRDefault="00DB4EBD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7C6F142" wp14:editId="1FC410B6">
              <wp:simplePos x="0" y="0"/>
              <wp:positionH relativeFrom="page">
                <wp:posOffset>6599555</wp:posOffset>
              </wp:positionH>
              <wp:positionV relativeFrom="page">
                <wp:posOffset>10328275</wp:posOffset>
              </wp:positionV>
              <wp:extent cx="295910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591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3B11FB" w14:textId="77777777" w:rsidR="00D31465" w:rsidRDefault="00981584">
                          <w:pPr>
                            <w:spacing w:before="12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00000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color w:val="000009"/>
                              <w:sz w:val="20"/>
                            </w:rPr>
                            <w:t>/</w:t>
                          </w:r>
                          <w:r>
                            <w:rPr>
                              <w:color w:val="000009"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6F14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65pt;margin-top:813.25pt;width:23.3pt;height:15.4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" filled="f" stroked="f">
              <v:textbox inset="0,0,0,0">
                <w:txbxContent>
                  <w:p w14:paraId="183B11FB" w14:textId="77777777" w:rsidR="00D31465" w:rsidRDefault="00981584">
                    <w:pPr>
                      <w:spacing w:before="12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color w:val="00000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color w:val="000009"/>
                        <w:sz w:val="20"/>
                      </w:rPr>
                      <w:t>/</w:t>
                    </w:r>
                    <w:r>
                      <w:rPr>
                        <w:color w:val="000009"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C16C8" w14:textId="77777777" w:rsidR="001D3CE5" w:rsidRDefault="001D3CE5">
      <w:r>
        <w:separator/>
      </w:r>
    </w:p>
  </w:footnote>
  <w:footnote w:type="continuationSeparator" w:id="0">
    <w:p w14:paraId="48990039" w14:textId="77777777" w:rsidR="001D3CE5" w:rsidRDefault="001D3C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AAB68" w14:textId="245DFE6C" w:rsidR="00D31465" w:rsidRDefault="00FF77EC">
    <w:pPr>
      <w:pStyle w:val="Zkladntext"/>
      <w:spacing w:line="14" w:lineRule="auto"/>
      <w:ind w:left="0"/>
      <w:rPr>
        <w:sz w:val="20"/>
      </w:rPr>
    </w:pPr>
    <w:r>
      <w:rPr>
        <w:noProof/>
        <w:lang w:eastAsia="sk-SK"/>
      </w:rPr>
      <w:drawing>
        <wp:anchor distT="0" distB="0" distL="114300" distR="114300" simplePos="0" relativeHeight="251659776" behindDoc="0" locked="0" layoutInCell="1" allowOverlap="1" wp14:anchorId="3C7616AC" wp14:editId="25A064D7">
          <wp:simplePos x="0" y="0"/>
          <wp:positionH relativeFrom="column">
            <wp:posOffset>174625</wp:posOffset>
          </wp:positionH>
          <wp:positionV relativeFrom="paragraph">
            <wp:posOffset>-38100</wp:posOffset>
          </wp:positionV>
          <wp:extent cx="714375" cy="723265"/>
          <wp:effectExtent l="0" t="0" r="9525" b="635"/>
          <wp:wrapSquare wrapText="bothSides"/>
          <wp:docPr id="5" name="Obrázok 5" descr="logo_sav-e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logo_sav-eng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7728" behindDoc="1" locked="0" layoutInCell="1" allowOverlap="1" wp14:anchorId="458F715B" wp14:editId="49E5711F">
          <wp:simplePos x="0" y="0"/>
          <wp:positionH relativeFrom="page">
            <wp:posOffset>6142355</wp:posOffset>
          </wp:positionH>
          <wp:positionV relativeFrom="page">
            <wp:posOffset>189230</wp:posOffset>
          </wp:positionV>
          <wp:extent cx="714375" cy="676275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714375" cy="676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C8649C"/>
    <w:multiLevelType w:val="hybridMultilevel"/>
    <w:tmpl w:val="F18405C2"/>
    <w:lvl w:ilvl="0" w:tplc="2E6E7E12">
      <w:numFmt w:val="bullet"/>
      <w:lvlText w:val=""/>
      <w:lvlJc w:val="left"/>
      <w:pPr>
        <w:ind w:left="476" w:hanging="284"/>
      </w:pPr>
      <w:rPr>
        <w:rFonts w:hint="default"/>
        <w:w w:val="100"/>
        <w:lang w:val="en-US" w:eastAsia="en-US" w:bidi="ar-SA"/>
      </w:rPr>
    </w:lvl>
    <w:lvl w:ilvl="1" w:tplc="F6769610">
      <w:numFmt w:val="bullet"/>
      <w:lvlText w:val=""/>
      <w:lvlJc w:val="left"/>
      <w:pPr>
        <w:ind w:left="778" w:hanging="303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90547D84">
      <w:numFmt w:val="bullet"/>
      <w:lvlText w:val="•"/>
      <w:lvlJc w:val="left"/>
      <w:pPr>
        <w:ind w:left="1813" w:hanging="303"/>
      </w:pPr>
      <w:rPr>
        <w:rFonts w:hint="default"/>
        <w:lang w:val="en-US" w:eastAsia="en-US" w:bidi="ar-SA"/>
      </w:rPr>
    </w:lvl>
    <w:lvl w:ilvl="3" w:tplc="B574C8CE">
      <w:numFmt w:val="bullet"/>
      <w:lvlText w:val="•"/>
      <w:lvlJc w:val="left"/>
      <w:pPr>
        <w:ind w:left="2847" w:hanging="303"/>
      </w:pPr>
      <w:rPr>
        <w:rFonts w:hint="default"/>
        <w:lang w:val="en-US" w:eastAsia="en-US" w:bidi="ar-SA"/>
      </w:rPr>
    </w:lvl>
    <w:lvl w:ilvl="4" w:tplc="08E6C112">
      <w:numFmt w:val="bullet"/>
      <w:lvlText w:val="•"/>
      <w:lvlJc w:val="left"/>
      <w:pPr>
        <w:ind w:left="3881" w:hanging="303"/>
      </w:pPr>
      <w:rPr>
        <w:rFonts w:hint="default"/>
        <w:lang w:val="en-US" w:eastAsia="en-US" w:bidi="ar-SA"/>
      </w:rPr>
    </w:lvl>
    <w:lvl w:ilvl="5" w:tplc="41C45AE8">
      <w:numFmt w:val="bullet"/>
      <w:lvlText w:val="•"/>
      <w:lvlJc w:val="left"/>
      <w:pPr>
        <w:ind w:left="4915" w:hanging="303"/>
      </w:pPr>
      <w:rPr>
        <w:rFonts w:hint="default"/>
        <w:lang w:val="en-US" w:eastAsia="en-US" w:bidi="ar-SA"/>
      </w:rPr>
    </w:lvl>
    <w:lvl w:ilvl="6" w:tplc="07A24FDE">
      <w:numFmt w:val="bullet"/>
      <w:lvlText w:val="•"/>
      <w:lvlJc w:val="left"/>
      <w:pPr>
        <w:ind w:left="5948" w:hanging="303"/>
      </w:pPr>
      <w:rPr>
        <w:rFonts w:hint="default"/>
        <w:lang w:val="en-US" w:eastAsia="en-US" w:bidi="ar-SA"/>
      </w:rPr>
    </w:lvl>
    <w:lvl w:ilvl="7" w:tplc="707A50F0">
      <w:numFmt w:val="bullet"/>
      <w:lvlText w:val="•"/>
      <w:lvlJc w:val="left"/>
      <w:pPr>
        <w:ind w:left="6982" w:hanging="303"/>
      </w:pPr>
      <w:rPr>
        <w:rFonts w:hint="default"/>
        <w:lang w:val="en-US" w:eastAsia="en-US" w:bidi="ar-SA"/>
      </w:rPr>
    </w:lvl>
    <w:lvl w:ilvl="8" w:tplc="58F04566">
      <w:numFmt w:val="bullet"/>
      <w:lvlText w:val="•"/>
      <w:lvlJc w:val="left"/>
      <w:pPr>
        <w:ind w:left="8016" w:hanging="303"/>
      </w:pPr>
      <w:rPr>
        <w:rFonts w:hint="default"/>
        <w:lang w:val="en-US" w:eastAsia="en-US" w:bidi="ar-SA"/>
      </w:rPr>
    </w:lvl>
  </w:abstractNum>
  <w:abstractNum w:abstractNumId="1" w15:restartNumberingAfterBreak="0">
    <w:nsid w:val="4A781660"/>
    <w:multiLevelType w:val="hybridMultilevel"/>
    <w:tmpl w:val="19808772"/>
    <w:lvl w:ilvl="0" w:tplc="041B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2" w15:restartNumberingAfterBreak="0">
    <w:nsid w:val="4D266918"/>
    <w:multiLevelType w:val="hybridMultilevel"/>
    <w:tmpl w:val="2232648E"/>
    <w:lvl w:ilvl="0" w:tplc="06F2E51C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1" w:tplc="1FC8C294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60ECACD8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5462A332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6290CA6A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C6ECD27A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471EA95A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7EB683C4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9D9CE9AA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5B18601B"/>
    <w:multiLevelType w:val="hybridMultilevel"/>
    <w:tmpl w:val="50E85E8E"/>
    <w:lvl w:ilvl="0" w:tplc="041B0001">
      <w:start w:val="1"/>
      <w:numFmt w:val="bullet"/>
      <w:lvlText w:val=""/>
      <w:lvlJc w:val="left"/>
      <w:pPr>
        <w:ind w:left="596" w:hanging="284"/>
      </w:pPr>
      <w:rPr>
        <w:rFonts w:ascii="Symbol" w:hAnsi="Symbol" w:hint="default"/>
        <w:w w:val="100"/>
        <w:lang w:val="en-US" w:eastAsia="en-US" w:bidi="ar-SA"/>
      </w:rPr>
    </w:lvl>
    <w:lvl w:ilvl="1" w:tplc="606EEC24">
      <w:numFmt w:val="bullet"/>
      <w:lvlText w:val=""/>
      <w:lvlJc w:val="left"/>
      <w:pPr>
        <w:ind w:left="879" w:hanging="284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AAA88F4C">
      <w:numFmt w:val="bullet"/>
      <w:lvlText w:val="o"/>
      <w:lvlJc w:val="left"/>
      <w:pPr>
        <w:ind w:left="1590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3" w:tplc="FD16E0CE">
      <w:numFmt w:val="bullet"/>
      <w:lvlText w:val="•"/>
      <w:lvlJc w:val="left"/>
      <w:pPr>
        <w:ind w:left="2658" w:hanging="284"/>
      </w:pPr>
      <w:rPr>
        <w:rFonts w:hint="default"/>
        <w:lang w:val="en-US" w:eastAsia="en-US" w:bidi="ar-SA"/>
      </w:rPr>
    </w:lvl>
    <w:lvl w:ilvl="4" w:tplc="04A46890">
      <w:numFmt w:val="bullet"/>
      <w:lvlText w:val="•"/>
      <w:lvlJc w:val="left"/>
      <w:pPr>
        <w:ind w:left="3716" w:hanging="284"/>
      </w:pPr>
      <w:rPr>
        <w:rFonts w:hint="default"/>
        <w:lang w:val="en-US" w:eastAsia="en-US" w:bidi="ar-SA"/>
      </w:rPr>
    </w:lvl>
    <w:lvl w:ilvl="5" w:tplc="DA9082C6">
      <w:numFmt w:val="bullet"/>
      <w:lvlText w:val="•"/>
      <w:lvlJc w:val="left"/>
      <w:pPr>
        <w:ind w:left="4774" w:hanging="284"/>
      </w:pPr>
      <w:rPr>
        <w:rFonts w:hint="default"/>
        <w:lang w:val="en-US" w:eastAsia="en-US" w:bidi="ar-SA"/>
      </w:rPr>
    </w:lvl>
    <w:lvl w:ilvl="6" w:tplc="8E3656FA">
      <w:numFmt w:val="bullet"/>
      <w:lvlText w:val="•"/>
      <w:lvlJc w:val="left"/>
      <w:pPr>
        <w:ind w:left="5832" w:hanging="284"/>
      </w:pPr>
      <w:rPr>
        <w:rFonts w:hint="default"/>
        <w:lang w:val="en-US" w:eastAsia="en-US" w:bidi="ar-SA"/>
      </w:rPr>
    </w:lvl>
    <w:lvl w:ilvl="7" w:tplc="18D62D92">
      <w:numFmt w:val="bullet"/>
      <w:lvlText w:val="•"/>
      <w:lvlJc w:val="left"/>
      <w:pPr>
        <w:ind w:left="6890" w:hanging="284"/>
      </w:pPr>
      <w:rPr>
        <w:rFonts w:hint="default"/>
        <w:lang w:val="en-US" w:eastAsia="en-US" w:bidi="ar-SA"/>
      </w:rPr>
    </w:lvl>
    <w:lvl w:ilvl="8" w:tplc="A2BE03CA">
      <w:numFmt w:val="bullet"/>
      <w:lvlText w:val="•"/>
      <w:lvlJc w:val="left"/>
      <w:pPr>
        <w:ind w:left="7948" w:hanging="284"/>
      </w:pPr>
      <w:rPr>
        <w:rFonts w:hint="default"/>
        <w:lang w:val="en-US" w:eastAsia="en-US" w:bidi="ar-SA"/>
      </w:rPr>
    </w:lvl>
  </w:abstractNum>
  <w:abstractNum w:abstractNumId="4" w15:restartNumberingAfterBreak="0">
    <w:nsid w:val="62A47D2E"/>
    <w:multiLevelType w:val="hybridMultilevel"/>
    <w:tmpl w:val="4880BC44"/>
    <w:lvl w:ilvl="0" w:tplc="249CE4B6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1" w:tplc="B89A7152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E77E6E4A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8C263790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03EE4032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45ECBD92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235A86F0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0E844D6E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EBF247C4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num w:numId="1" w16cid:durableId="1564677544">
    <w:abstractNumId w:val="2"/>
  </w:num>
  <w:num w:numId="2" w16cid:durableId="2086220392">
    <w:abstractNumId w:val="4"/>
  </w:num>
  <w:num w:numId="3" w16cid:durableId="2115126702">
    <w:abstractNumId w:val="0"/>
  </w:num>
  <w:num w:numId="4" w16cid:durableId="797183947">
    <w:abstractNumId w:val="1"/>
  </w:num>
  <w:num w:numId="5" w16cid:durableId="11619648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465"/>
    <w:rsid w:val="00000370"/>
    <w:rsid w:val="00001A76"/>
    <w:rsid w:val="000202B9"/>
    <w:rsid w:val="00037189"/>
    <w:rsid w:val="00076D08"/>
    <w:rsid w:val="00143A6D"/>
    <w:rsid w:val="001600C9"/>
    <w:rsid w:val="001761C3"/>
    <w:rsid w:val="001D3CE5"/>
    <w:rsid w:val="0023191C"/>
    <w:rsid w:val="00260A5C"/>
    <w:rsid w:val="003316E9"/>
    <w:rsid w:val="0038157D"/>
    <w:rsid w:val="003D4A8B"/>
    <w:rsid w:val="003F7F34"/>
    <w:rsid w:val="00465C62"/>
    <w:rsid w:val="004A4D22"/>
    <w:rsid w:val="004C1B13"/>
    <w:rsid w:val="005429D7"/>
    <w:rsid w:val="00547618"/>
    <w:rsid w:val="00562A0E"/>
    <w:rsid w:val="005871D3"/>
    <w:rsid w:val="00636D2D"/>
    <w:rsid w:val="007173FA"/>
    <w:rsid w:val="0072423A"/>
    <w:rsid w:val="00743DAC"/>
    <w:rsid w:val="00785211"/>
    <w:rsid w:val="007D664E"/>
    <w:rsid w:val="0088034F"/>
    <w:rsid w:val="009812D0"/>
    <w:rsid w:val="00981584"/>
    <w:rsid w:val="00994E7C"/>
    <w:rsid w:val="00A44650"/>
    <w:rsid w:val="00A45E67"/>
    <w:rsid w:val="00A51035"/>
    <w:rsid w:val="00A57E77"/>
    <w:rsid w:val="00AE15B2"/>
    <w:rsid w:val="00B24BA4"/>
    <w:rsid w:val="00B33386"/>
    <w:rsid w:val="00B42D8F"/>
    <w:rsid w:val="00BC78AE"/>
    <w:rsid w:val="00BE0BCA"/>
    <w:rsid w:val="00CD6C6F"/>
    <w:rsid w:val="00D31465"/>
    <w:rsid w:val="00D47596"/>
    <w:rsid w:val="00DB4EBD"/>
    <w:rsid w:val="00E116B7"/>
    <w:rsid w:val="00E41095"/>
    <w:rsid w:val="00EE2FCB"/>
    <w:rsid w:val="00F62A73"/>
    <w:rsid w:val="00FF7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D03247A"/>
  <w15:docId w15:val="{70214E1E-071D-4344-9E76-42A482797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en-GB"/>
    </w:rPr>
  </w:style>
  <w:style w:type="paragraph" w:styleId="Nadpis1">
    <w:name w:val="heading 1"/>
    <w:basedOn w:val="Normlny"/>
    <w:uiPriority w:val="9"/>
    <w:qFormat/>
    <w:pPr>
      <w:spacing w:before="90"/>
      <w:ind w:left="193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93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76"/>
    </w:pPr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line="454" w:lineRule="exact"/>
      <w:ind w:left="1555" w:right="1565"/>
      <w:jc w:val="center"/>
    </w:pPr>
    <w:rPr>
      <w:rFonts w:ascii="Arial" w:eastAsia="Arial" w:hAnsi="Arial" w:cs="Arial"/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ind w:left="476" w:hanging="28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FF77E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F77EC"/>
    <w:rPr>
      <w:rFonts w:ascii="Arial MT" w:eastAsia="Arial MT" w:hAnsi="Arial MT" w:cs="Arial MT"/>
    </w:rPr>
  </w:style>
  <w:style w:type="paragraph" w:styleId="Pta">
    <w:name w:val="footer"/>
    <w:basedOn w:val="Normlny"/>
    <w:link w:val="PtaChar"/>
    <w:uiPriority w:val="99"/>
    <w:unhideWhenUsed/>
    <w:rsid w:val="00FF77E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F77EC"/>
    <w:rPr>
      <w:rFonts w:ascii="Arial MT" w:eastAsia="Arial MT" w:hAnsi="Arial MT" w:cs="Arial MT"/>
    </w:rPr>
  </w:style>
  <w:style w:type="character" w:styleId="Odkaznakomentr">
    <w:name w:val="annotation reference"/>
    <w:basedOn w:val="Predvolenpsmoodseku"/>
    <w:uiPriority w:val="99"/>
    <w:semiHidden/>
    <w:unhideWhenUsed/>
    <w:rsid w:val="00F62A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62A7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62A73"/>
    <w:rPr>
      <w:rFonts w:ascii="Arial MT" w:eastAsia="Arial MT" w:hAnsi="Arial MT" w:cs="Arial MT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62A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62A73"/>
    <w:rPr>
      <w:rFonts w:ascii="Arial MT" w:eastAsia="Arial MT" w:hAnsi="Arial MT" w:cs="Arial MT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0202B9"/>
    <w:rPr>
      <w:color w:val="0563C1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43D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3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oms.sav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av.sk/?lang=en&amp;doc=home-ins&amp;odd=1" TargetMode="External"/><Relationship Id="rId12" Type="http://schemas.openxmlformats.org/officeDocument/2006/relationships/hyperlink" Target="mailto:ivanova@cu.bas.bg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rantisek.fundarek@urad.sav.s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allea.org/wp-content/uploads/2017/05/ALLEA-European-Code-of-Conduct-for-Research-Integrity-2017.pdf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www.bas.bg/en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cid:image001.jpg@01D94DC6.B19DEA4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975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Rachacova Karolina</dc:creator>
  <cp:lastModifiedBy>František Fundárek</cp:lastModifiedBy>
  <cp:revision>5</cp:revision>
  <dcterms:created xsi:type="dcterms:W3CDTF">2026-03-26T12:33:00Z</dcterms:created>
  <dcterms:modified xsi:type="dcterms:W3CDTF">2026-04-01T12:15:00Z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2024-04-02T00:00:00Z</vt:filetime>
  </property>
</Properties>
</file>